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EEC42" w14:textId="32C225C9" w:rsidR="00692C27" w:rsidRPr="00C61DAD" w:rsidRDefault="008A6482" w:rsidP="00C61DAD">
      <w:pPr>
        <w:suppressAutoHyphens/>
        <w:spacing w:line="360" w:lineRule="auto"/>
        <w:jc w:val="center"/>
        <w:rPr>
          <w:rFonts w:asciiTheme="minorHAnsi" w:hAnsiTheme="minorHAnsi" w:cstheme="minorHAnsi"/>
          <w:b/>
          <w:sz w:val="28"/>
          <w:szCs w:val="28"/>
          <w:lang w:eastAsia="ar-SA"/>
        </w:rPr>
      </w:pPr>
      <w:r w:rsidRPr="00C61DAD">
        <w:rPr>
          <w:rFonts w:asciiTheme="minorHAnsi" w:hAnsiTheme="minorHAnsi" w:cstheme="minorHAnsi"/>
          <w:b/>
          <w:sz w:val="28"/>
          <w:szCs w:val="28"/>
          <w:lang w:eastAsia="ar-SA"/>
        </w:rPr>
        <w:t xml:space="preserve">U </w:t>
      </w:r>
      <w:r w:rsidR="00692C27" w:rsidRPr="00C61DAD">
        <w:rPr>
          <w:rFonts w:asciiTheme="minorHAnsi" w:hAnsiTheme="minorHAnsi" w:cstheme="minorHAnsi"/>
          <w:b/>
          <w:sz w:val="28"/>
          <w:szCs w:val="28"/>
          <w:lang w:eastAsia="ar-SA"/>
        </w:rPr>
        <w:t xml:space="preserve">M O W A   Nr </w:t>
      </w:r>
      <w:r w:rsidR="00C61DAD" w:rsidRPr="00C61DAD">
        <w:rPr>
          <w:rFonts w:asciiTheme="minorHAnsi" w:hAnsiTheme="minorHAnsi" w:cstheme="minorHAnsi"/>
          <w:sz w:val="22"/>
          <w:szCs w:val="22"/>
          <w:lang w:eastAsia="ar-SA"/>
        </w:rPr>
        <w:t xml:space="preserve"> ……………..  </w:t>
      </w:r>
      <w:r w:rsidR="00C61DAD" w:rsidRPr="00C61DAD">
        <w:rPr>
          <w:rFonts w:asciiTheme="minorHAnsi" w:hAnsiTheme="minorHAnsi" w:cstheme="minorHAnsi"/>
          <w:b/>
          <w:bCs/>
          <w:sz w:val="22"/>
          <w:szCs w:val="22"/>
          <w:lang w:eastAsia="ar-SA"/>
        </w:rPr>
        <w:t>/</w:t>
      </w:r>
      <w:r w:rsidR="00692C27" w:rsidRPr="00C61DAD">
        <w:rPr>
          <w:rFonts w:asciiTheme="minorHAnsi" w:hAnsiTheme="minorHAnsi" w:cstheme="minorHAnsi"/>
          <w:b/>
          <w:sz w:val="28"/>
          <w:szCs w:val="28"/>
          <w:lang w:eastAsia="ar-SA"/>
        </w:rPr>
        <w:t>SPZOZ/202</w:t>
      </w:r>
      <w:r w:rsidR="00C61DAD" w:rsidRPr="00C61DAD">
        <w:rPr>
          <w:rFonts w:asciiTheme="minorHAnsi" w:hAnsiTheme="minorHAnsi" w:cstheme="minorHAnsi"/>
          <w:b/>
          <w:sz w:val="28"/>
          <w:szCs w:val="28"/>
          <w:lang w:eastAsia="ar-SA"/>
        </w:rPr>
        <w:t>6</w:t>
      </w:r>
    </w:p>
    <w:p w14:paraId="19F2D75D" w14:textId="1083D949" w:rsidR="00692C27" w:rsidRPr="00C61DAD" w:rsidRDefault="00692C27" w:rsidP="00C61DAD">
      <w:pPr>
        <w:suppressAutoHyphens/>
        <w:spacing w:line="360" w:lineRule="auto"/>
        <w:jc w:val="center"/>
        <w:rPr>
          <w:rFonts w:asciiTheme="minorHAnsi" w:hAnsiTheme="minorHAnsi" w:cstheme="minorHAnsi"/>
          <w:lang w:eastAsia="ar-SA"/>
        </w:rPr>
      </w:pPr>
      <w:r w:rsidRPr="00C61DAD">
        <w:rPr>
          <w:rFonts w:asciiTheme="minorHAnsi" w:hAnsiTheme="minorHAnsi" w:cstheme="minorHAnsi"/>
          <w:lang w:eastAsia="ar-SA"/>
        </w:rPr>
        <w:t>Zawarta w Siedlcach</w:t>
      </w:r>
      <w:r w:rsidR="00690FF6">
        <w:rPr>
          <w:rFonts w:asciiTheme="minorHAnsi" w:hAnsiTheme="minorHAnsi" w:cstheme="minorHAnsi"/>
          <w:lang w:eastAsia="ar-SA"/>
        </w:rPr>
        <w:t xml:space="preserve"> </w:t>
      </w:r>
      <w:r w:rsidRPr="00C61DAD">
        <w:rPr>
          <w:rFonts w:asciiTheme="minorHAnsi" w:hAnsiTheme="minorHAnsi" w:cstheme="minorHAnsi"/>
          <w:lang w:eastAsia="ar-SA"/>
        </w:rPr>
        <w:t>pomiędzy</w:t>
      </w:r>
    </w:p>
    <w:p w14:paraId="143CCCE0" w14:textId="77777777" w:rsidR="00692C27" w:rsidRPr="00C61DAD" w:rsidRDefault="00692C27" w:rsidP="00C61DAD">
      <w:pPr>
        <w:suppressAutoHyphens/>
        <w:spacing w:line="360" w:lineRule="auto"/>
        <w:jc w:val="both"/>
        <w:rPr>
          <w:rFonts w:asciiTheme="minorHAnsi" w:hAnsiTheme="minorHAnsi" w:cstheme="minorHAnsi"/>
          <w:b/>
          <w:lang w:eastAsia="ar-SA"/>
        </w:rPr>
      </w:pPr>
    </w:p>
    <w:p w14:paraId="7B8C68CA" w14:textId="77777777" w:rsidR="00692C27" w:rsidRPr="00C61DAD" w:rsidRDefault="00692C27" w:rsidP="00C61DAD">
      <w:pPr>
        <w:suppressAutoHyphens/>
        <w:spacing w:line="360" w:lineRule="auto"/>
        <w:ind w:right="-1"/>
        <w:jc w:val="both"/>
        <w:rPr>
          <w:rFonts w:asciiTheme="minorHAnsi" w:hAnsiTheme="minorHAnsi" w:cstheme="minorHAnsi"/>
          <w:bCs/>
          <w:lang w:eastAsia="ar-SA"/>
        </w:rPr>
      </w:pPr>
      <w:r w:rsidRPr="00C61DAD">
        <w:rPr>
          <w:rFonts w:asciiTheme="minorHAnsi" w:hAnsiTheme="minorHAnsi" w:cstheme="minorHAnsi"/>
          <w:b/>
          <w:lang w:eastAsia="ar-SA"/>
        </w:rPr>
        <w:t>Samodzielnym Publicznym Zakładem Opieki Zdrowotnej w Siedlcach</w:t>
      </w:r>
      <w:r w:rsidRPr="00C61DAD">
        <w:rPr>
          <w:rFonts w:asciiTheme="minorHAnsi" w:hAnsiTheme="minorHAnsi" w:cstheme="minorHAnsi"/>
          <w:bCs/>
          <w:lang w:eastAsia="ar-SA"/>
        </w:rPr>
        <w:t xml:space="preserve">, ul. Jana Kilińskiego 29, 08-110 Siedlce, NIP: 8212056050, REGON: 000310309, wpisanym do rejestru  stowarzyszeń, innych organizacji społecznych i zawodowych, fundacji oraz samodzielnych publicznych zakładów opieki zdrowotnej  prowadzonego przez Sąd Rejonowy Lublin Wschód w Lublinie z siedzibą w Świdniku,  VI Wydział Gospodarczy Krajowego Rejestru Sądowego pod numerem KRS 0000001957, </w:t>
      </w:r>
    </w:p>
    <w:p w14:paraId="549D0F28" w14:textId="77777777" w:rsidR="00692C27" w:rsidRPr="00C61DAD" w:rsidRDefault="00692C27" w:rsidP="00C61DAD">
      <w:pPr>
        <w:suppressAutoHyphens/>
        <w:spacing w:line="360" w:lineRule="auto"/>
        <w:jc w:val="both"/>
        <w:rPr>
          <w:rFonts w:asciiTheme="minorHAnsi" w:hAnsiTheme="minorHAnsi" w:cstheme="minorHAnsi"/>
          <w:lang w:eastAsia="ar-SA"/>
        </w:rPr>
      </w:pPr>
      <w:r w:rsidRPr="00C61DAD">
        <w:rPr>
          <w:rFonts w:asciiTheme="minorHAnsi" w:hAnsiTheme="minorHAnsi" w:cstheme="minorHAnsi"/>
          <w:lang w:eastAsia="ar-SA"/>
        </w:rPr>
        <w:t>reprezentowanym przez:</w:t>
      </w:r>
    </w:p>
    <w:p w14:paraId="54DCA55A" w14:textId="3AF81F35" w:rsidR="00692C27" w:rsidRPr="00C61DAD" w:rsidRDefault="00692C27" w:rsidP="00C61DAD">
      <w:pPr>
        <w:suppressAutoHyphens/>
        <w:spacing w:line="360" w:lineRule="auto"/>
        <w:jc w:val="both"/>
        <w:rPr>
          <w:rFonts w:asciiTheme="minorHAnsi" w:hAnsiTheme="minorHAnsi" w:cstheme="minorHAnsi"/>
          <w:lang w:eastAsia="ar-SA"/>
        </w:rPr>
      </w:pPr>
      <w:r w:rsidRPr="00C61DAD">
        <w:rPr>
          <w:rFonts w:asciiTheme="minorHAnsi" w:hAnsiTheme="minorHAnsi" w:cstheme="minorHAnsi"/>
          <w:b/>
          <w:lang w:eastAsia="ar-SA"/>
        </w:rPr>
        <w:t xml:space="preserve">Angelikę Ambroziewicz - Dyrektora </w:t>
      </w:r>
      <w:r w:rsidR="00130EB1">
        <w:rPr>
          <w:rFonts w:asciiTheme="minorHAnsi" w:hAnsiTheme="minorHAnsi" w:cstheme="minorHAnsi"/>
          <w:b/>
          <w:lang w:eastAsia="ar-SA"/>
        </w:rPr>
        <w:t xml:space="preserve"> </w:t>
      </w:r>
      <w:r w:rsidRPr="00C61DAD">
        <w:rPr>
          <w:rFonts w:asciiTheme="minorHAnsi" w:hAnsiTheme="minorHAnsi" w:cstheme="minorHAnsi"/>
          <w:lang w:eastAsia="ar-SA"/>
        </w:rPr>
        <w:t xml:space="preserve">zwanym dalej </w:t>
      </w:r>
      <w:r w:rsidRPr="00C61DAD">
        <w:rPr>
          <w:rFonts w:asciiTheme="minorHAnsi" w:hAnsiTheme="minorHAnsi" w:cstheme="minorHAnsi"/>
          <w:b/>
          <w:bCs/>
          <w:lang w:eastAsia="ar-SA"/>
        </w:rPr>
        <w:t>Zamawiającym</w:t>
      </w:r>
      <w:r w:rsidRPr="00C61DAD">
        <w:rPr>
          <w:rFonts w:asciiTheme="minorHAnsi" w:hAnsiTheme="minorHAnsi" w:cstheme="minorHAnsi"/>
          <w:lang w:eastAsia="ar-SA"/>
        </w:rPr>
        <w:t>,</w:t>
      </w:r>
    </w:p>
    <w:p w14:paraId="7DF56AE7" w14:textId="651FE668" w:rsidR="00692C27" w:rsidRPr="00C61DAD" w:rsidRDefault="00692C27" w:rsidP="00C61DAD">
      <w:pPr>
        <w:suppressAutoHyphens/>
        <w:spacing w:line="360" w:lineRule="auto"/>
        <w:jc w:val="center"/>
        <w:rPr>
          <w:rFonts w:asciiTheme="minorHAnsi" w:hAnsiTheme="minorHAnsi" w:cstheme="minorHAnsi"/>
          <w:lang w:eastAsia="ar-SA"/>
        </w:rPr>
      </w:pPr>
      <w:r w:rsidRPr="00C61DAD">
        <w:rPr>
          <w:rFonts w:asciiTheme="minorHAnsi" w:hAnsiTheme="minorHAnsi" w:cstheme="minorHAnsi"/>
          <w:lang w:eastAsia="ar-SA"/>
        </w:rPr>
        <w:t>a</w:t>
      </w:r>
    </w:p>
    <w:p w14:paraId="4B132DE8" w14:textId="7A9299B6" w:rsidR="00692C27" w:rsidRPr="00C61DAD" w:rsidRDefault="00692C27" w:rsidP="00C61DAD">
      <w:pPr>
        <w:suppressAutoHyphens/>
        <w:spacing w:line="360" w:lineRule="auto"/>
        <w:jc w:val="both"/>
        <w:rPr>
          <w:rFonts w:asciiTheme="minorHAnsi" w:hAnsiTheme="minorHAnsi" w:cstheme="minorHAnsi"/>
          <w:b/>
          <w:lang w:eastAsia="ar-SA"/>
        </w:rPr>
      </w:pPr>
      <w:r w:rsidRPr="00C61DAD">
        <w:rPr>
          <w:rFonts w:asciiTheme="minorHAnsi" w:hAnsiTheme="minorHAnsi" w:cstheme="minorHAnsi"/>
          <w:b/>
          <w:lang w:eastAsia="ar-SA"/>
        </w:rPr>
        <w:t>_________________________________</w:t>
      </w:r>
    </w:p>
    <w:p w14:paraId="3FEEE7CD" w14:textId="13D71766" w:rsidR="00692C27" w:rsidRPr="00C61DAD" w:rsidRDefault="00692C27" w:rsidP="00C61DAD">
      <w:pPr>
        <w:suppressAutoHyphens/>
        <w:spacing w:line="360" w:lineRule="auto"/>
        <w:jc w:val="both"/>
        <w:rPr>
          <w:rFonts w:asciiTheme="minorHAnsi" w:hAnsiTheme="minorHAnsi" w:cstheme="minorHAnsi"/>
          <w:bCs/>
          <w:lang w:eastAsia="ar-SA"/>
        </w:rPr>
      </w:pPr>
      <w:r w:rsidRPr="00C61DAD">
        <w:rPr>
          <w:rFonts w:asciiTheme="minorHAnsi" w:hAnsiTheme="minorHAnsi" w:cstheme="minorHAnsi"/>
          <w:bCs/>
          <w:lang w:eastAsia="ar-SA"/>
        </w:rPr>
        <w:t>_________________________________</w:t>
      </w:r>
    </w:p>
    <w:p w14:paraId="79522367" w14:textId="593E23C3" w:rsidR="00692C27" w:rsidRPr="00C61DAD" w:rsidRDefault="00692C27" w:rsidP="00C61DAD">
      <w:pPr>
        <w:suppressAutoHyphens/>
        <w:spacing w:line="360" w:lineRule="auto"/>
        <w:jc w:val="both"/>
        <w:rPr>
          <w:rFonts w:asciiTheme="minorHAnsi" w:hAnsiTheme="minorHAnsi" w:cstheme="minorHAnsi"/>
          <w:lang w:eastAsia="ar-SA"/>
        </w:rPr>
      </w:pPr>
      <w:r w:rsidRPr="00C61DAD">
        <w:rPr>
          <w:rFonts w:asciiTheme="minorHAnsi" w:hAnsiTheme="minorHAnsi" w:cstheme="minorHAnsi"/>
          <w:lang w:eastAsia="ar-SA"/>
        </w:rPr>
        <w:t xml:space="preserve">reprezentowanym przez : </w:t>
      </w:r>
    </w:p>
    <w:p w14:paraId="2DDA63DC" w14:textId="6E1F8690" w:rsidR="00692C27" w:rsidRPr="00C61DAD" w:rsidRDefault="00692C27" w:rsidP="00C61DAD">
      <w:pPr>
        <w:suppressAutoHyphens/>
        <w:spacing w:line="360" w:lineRule="auto"/>
        <w:jc w:val="both"/>
        <w:rPr>
          <w:rFonts w:asciiTheme="minorHAnsi" w:hAnsiTheme="minorHAnsi" w:cstheme="minorHAnsi"/>
          <w:lang w:eastAsia="ar-SA"/>
        </w:rPr>
      </w:pPr>
      <w:r w:rsidRPr="00C61DAD">
        <w:rPr>
          <w:rFonts w:asciiTheme="minorHAnsi" w:hAnsiTheme="minorHAnsi" w:cstheme="minorHAnsi"/>
          <w:b/>
          <w:bCs/>
          <w:lang w:eastAsia="ar-SA"/>
        </w:rPr>
        <w:t>_______________________________________</w:t>
      </w:r>
      <w:r w:rsidR="00130EB1">
        <w:rPr>
          <w:rFonts w:asciiTheme="minorHAnsi" w:hAnsiTheme="minorHAnsi" w:cstheme="minorHAnsi"/>
          <w:b/>
          <w:bCs/>
          <w:lang w:eastAsia="ar-SA"/>
        </w:rPr>
        <w:t xml:space="preserve"> </w:t>
      </w:r>
      <w:r w:rsidRPr="00C61DAD">
        <w:rPr>
          <w:rFonts w:asciiTheme="minorHAnsi" w:hAnsiTheme="minorHAnsi" w:cstheme="minorHAnsi"/>
          <w:lang w:eastAsia="ar-SA"/>
        </w:rPr>
        <w:t>zwanym dalej Wykonawcą</w:t>
      </w:r>
      <w:r w:rsidR="00130EB1">
        <w:rPr>
          <w:rFonts w:asciiTheme="minorHAnsi" w:hAnsiTheme="minorHAnsi" w:cstheme="minorHAnsi"/>
          <w:lang w:eastAsia="ar-SA"/>
        </w:rPr>
        <w:t>.</w:t>
      </w:r>
    </w:p>
    <w:p w14:paraId="2E35BA9A" w14:textId="77777777" w:rsidR="00692C27" w:rsidRPr="00C61DAD" w:rsidRDefault="00692C27" w:rsidP="00C61DAD">
      <w:pPr>
        <w:suppressAutoHyphens/>
        <w:spacing w:line="360" w:lineRule="auto"/>
        <w:rPr>
          <w:rFonts w:asciiTheme="minorHAnsi" w:hAnsiTheme="minorHAnsi" w:cstheme="minorHAnsi"/>
          <w:lang w:eastAsia="ar-SA"/>
        </w:rPr>
      </w:pPr>
    </w:p>
    <w:p w14:paraId="5E446AF4" w14:textId="77777777" w:rsidR="00692C27" w:rsidRPr="00C61DAD" w:rsidRDefault="00692C27" w:rsidP="00C61DAD">
      <w:pPr>
        <w:suppressAutoHyphens/>
        <w:spacing w:line="360" w:lineRule="auto"/>
        <w:jc w:val="both"/>
        <w:rPr>
          <w:rFonts w:asciiTheme="minorHAnsi" w:hAnsiTheme="minorHAnsi" w:cstheme="minorHAnsi"/>
          <w:lang w:eastAsia="ar-SA"/>
        </w:rPr>
      </w:pPr>
      <w:r w:rsidRPr="00C61DAD">
        <w:rPr>
          <w:rFonts w:asciiTheme="minorHAnsi" w:hAnsiTheme="minorHAnsi" w:cstheme="minorHAnsi"/>
          <w:lang w:eastAsia="ar-SA"/>
        </w:rPr>
        <w:t>Zgodnie z Art. 2 ust. 1 pkt. 1 ustawy dnia 11 września 2019 r. – Prawo zamówień publicznych, do niniejszej umowy nie stosuje się przepisów w/w ustawy</w:t>
      </w:r>
    </w:p>
    <w:p w14:paraId="1E0FFE57" w14:textId="77777777" w:rsidR="00690FF6" w:rsidRDefault="00690FF6" w:rsidP="00C61DAD">
      <w:pPr>
        <w:spacing w:line="360" w:lineRule="auto"/>
        <w:jc w:val="center"/>
        <w:rPr>
          <w:rFonts w:asciiTheme="minorHAnsi" w:hAnsiTheme="minorHAnsi" w:cstheme="minorHAnsi"/>
          <w:b/>
        </w:rPr>
      </w:pPr>
    </w:p>
    <w:p w14:paraId="10866400" w14:textId="129FF894" w:rsidR="00793277" w:rsidRPr="00C61DAD" w:rsidRDefault="00793277" w:rsidP="00C61DAD">
      <w:pPr>
        <w:spacing w:line="360" w:lineRule="auto"/>
        <w:jc w:val="center"/>
        <w:rPr>
          <w:rFonts w:asciiTheme="minorHAnsi" w:hAnsiTheme="minorHAnsi" w:cstheme="minorHAnsi"/>
          <w:b/>
        </w:rPr>
      </w:pPr>
      <w:r w:rsidRPr="00C61DAD">
        <w:rPr>
          <w:rFonts w:asciiTheme="minorHAnsi" w:hAnsiTheme="minorHAnsi" w:cstheme="minorHAnsi"/>
          <w:b/>
        </w:rPr>
        <w:t>§ 1</w:t>
      </w:r>
    </w:p>
    <w:p w14:paraId="0EB70635" w14:textId="7BFCCF0D" w:rsidR="00793277" w:rsidRPr="00C61DAD" w:rsidRDefault="00793277" w:rsidP="00C61DAD">
      <w:pPr>
        <w:pStyle w:val="WW-Tekstpodstawowywcity2"/>
        <w:numPr>
          <w:ilvl w:val="0"/>
          <w:numId w:val="5"/>
        </w:numPr>
        <w:tabs>
          <w:tab w:val="num" w:pos="284"/>
        </w:tabs>
        <w:spacing w:line="360" w:lineRule="auto"/>
        <w:ind w:left="284" w:hanging="284"/>
        <w:jc w:val="both"/>
        <w:rPr>
          <w:rFonts w:asciiTheme="minorHAnsi" w:hAnsiTheme="minorHAnsi" w:cstheme="minorHAnsi"/>
          <w:color w:val="FF0000"/>
          <w:sz w:val="20"/>
        </w:rPr>
      </w:pPr>
      <w:r w:rsidRPr="00C61DAD">
        <w:rPr>
          <w:rFonts w:asciiTheme="minorHAnsi" w:hAnsiTheme="minorHAnsi" w:cstheme="minorHAnsi"/>
          <w:color w:val="auto"/>
          <w:sz w:val="20"/>
        </w:rPr>
        <w:t xml:space="preserve">Zamawiający zleca, a Wykonawca przyjmuje do </w:t>
      </w:r>
      <w:r w:rsidR="007C44B9" w:rsidRPr="00C61DAD">
        <w:rPr>
          <w:rFonts w:asciiTheme="minorHAnsi" w:hAnsiTheme="minorHAnsi" w:cstheme="minorHAnsi"/>
          <w:color w:val="auto"/>
          <w:sz w:val="20"/>
        </w:rPr>
        <w:t xml:space="preserve">wykonania </w:t>
      </w:r>
      <w:r w:rsidR="00C61DAD" w:rsidRPr="00C61DAD">
        <w:rPr>
          <w:rFonts w:asciiTheme="minorHAnsi" w:hAnsiTheme="minorHAnsi" w:cstheme="minorHAnsi"/>
          <w:color w:val="auto"/>
          <w:sz w:val="20"/>
        </w:rPr>
        <w:t xml:space="preserve">Wykonywanie usługi w zakresie stałych przeglądów okresowych, konserwacji, napraw urządzeń klimatyzacyjnych i instalacji </w:t>
      </w:r>
      <w:proofErr w:type="spellStart"/>
      <w:r w:rsidR="00C61DAD" w:rsidRPr="00C61DAD">
        <w:rPr>
          <w:rFonts w:asciiTheme="minorHAnsi" w:hAnsiTheme="minorHAnsi" w:cstheme="minorHAnsi"/>
          <w:color w:val="auto"/>
          <w:sz w:val="20"/>
        </w:rPr>
        <w:t>wentylacyjno</w:t>
      </w:r>
      <w:proofErr w:type="spellEnd"/>
      <w:r w:rsidR="00C61DAD" w:rsidRPr="00C61DAD">
        <w:rPr>
          <w:rFonts w:asciiTheme="minorHAnsi" w:hAnsiTheme="minorHAnsi" w:cstheme="minorHAnsi"/>
          <w:color w:val="auto"/>
          <w:sz w:val="20"/>
        </w:rPr>
        <w:t xml:space="preserve"> - klimatyzacyjnych w budynkach Samodzielnego Publicznego Zakładu Opieki Zdrowotnej w Siedlcach zgodnie z załączonym Opisem przedmiotu zamówienia</w:t>
      </w:r>
      <w:r w:rsidR="008A6482" w:rsidRPr="00C61DAD">
        <w:rPr>
          <w:rFonts w:asciiTheme="minorHAnsi" w:hAnsiTheme="minorHAnsi" w:cstheme="minorHAnsi"/>
          <w:color w:val="auto"/>
          <w:sz w:val="20"/>
        </w:rPr>
        <w:t>, dalej nazywanych urządzeniami</w:t>
      </w:r>
      <w:r w:rsidR="00FD742C" w:rsidRPr="00C61DAD">
        <w:rPr>
          <w:rFonts w:asciiTheme="minorHAnsi" w:hAnsiTheme="minorHAnsi" w:cstheme="minorHAnsi"/>
          <w:color w:val="auto"/>
          <w:sz w:val="20"/>
        </w:rPr>
        <w:t>.</w:t>
      </w:r>
      <w:r w:rsidRPr="00C61DAD">
        <w:rPr>
          <w:rFonts w:asciiTheme="minorHAnsi" w:hAnsiTheme="minorHAnsi" w:cstheme="minorHAnsi"/>
          <w:color w:val="auto"/>
          <w:sz w:val="20"/>
        </w:rPr>
        <w:t xml:space="preserve"> </w:t>
      </w:r>
      <w:r w:rsidR="00710F85" w:rsidRPr="00C61DAD">
        <w:rPr>
          <w:rFonts w:asciiTheme="minorHAnsi" w:hAnsiTheme="minorHAnsi" w:cstheme="minorHAnsi"/>
          <w:color w:val="auto"/>
          <w:sz w:val="20"/>
        </w:rPr>
        <w:t xml:space="preserve">Zakres wymaganych czynności zawiera załącznik nr 1 do </w:t>
      </w:r>
      <w:r w:rsidR="00C61DAD">
        <w:rPr>
          <w:rFonts w:asciiTheme="minorHAnsi" w:hAnsiTheme="minorHAnsi" w:cstheme="minorHAnsi"/>
          <w:color w:val="auto"/>
          <w:sz w:val="20"/>
        </w:rPr>
        <w:t>Zaproszenia</w:t>
      </w:r>
      <w:r w:rsidR="00710F85" w:rsidRPr="00C61DAD">
        <w:rPr>
          <w:rFonts w:asciiTheme="minorHAnsi" w:hAnsiTheme="minorHAnsi" w:cstheme="minorHAnsi"/>
          <w:color w:val="auto"/>
          <w:sz w:val="20"/>
        </w:rPr>
        <w:t>.</w:t>
      </w:r>
    </w:p>
    <w:p w14:paraId="1E75C731" w14:textId="18CC2DDB" w:rsidR="00793277" w:rsidRPr="00C61DAD" w:rsidRDefault="00793277" w:rsidP="00C61DAD">
      <w:pPr>
        <w:pStyle w:val="WW-Tekstpodstawowywcity2"/>
        <w:numPr>
          <w:ilvl w:val="0"/>
          <w:numId w:val="5"/>
        </w:numPr>
        <w:tabs>
          <w:tab w:val="num" w:pos="284"/>
        </w:tabs>
        <w:spacing w:line="360" w:lineRule="auto"/>
        <w:ind w:left="284" w:hanging="284"/>
        <w:jc w:val="both"/>
        <w:rPr>
          <w:rFonts w:asciiTheme="minorHAnsi" w:hAnsiTheme="minorHAnsi" w:cstheme="minorHAnsi"/>
          <w:color w:val="auto"/>
          <w:sz w:val="20"/>
        </w:rPr>
      </w:pPr>
      <w:r w:rsidRPr="00C61DAD">
        <w:rPr>
          <w:rFonts w:asciiTheme="minorHAnsi" w:hAnsiTheme="minorHAnsi" w:cstheme="minorHAnsi"/>
          <w:color w:val="auto"/>
          <w:sz w:val="20"/>
        </w:rPr>
        <w:t xml:space="preserve">Szczegółowy opis urządzeń wraz z lokalizacją objętych umową stanowi załącznik nr </w:t>
      </w:r>
      <w:r w:rsidR="00C61DAD">
        <w:rPr>
          <w:rFonts w:asciiTheme="minorHAnsi" w:hAnsiTheme="minorHAnsi" w:cstheme="minorHAnsi"/>
          <w:color w:val="auto"/>
          <w:sz w:val="20"/>
        </w:rPr>
        <w:t>4 do Zaproszenia</w:t>
      </w:r>
      <w:r w:rsidRPr="00C61DAD">
        <w:rPr>
          <w:rFonts w:asciiTheme="minorHAnsi" w:hAnsiTheme="minorHAnsi" w:cstheme="minorHAnsi"/>
          <w:color w:val="auto"/>
          <w:sz w:val="20"/>
        </w:rPr>
        <w:t xml:space="preserve"> stanowiący integralną część umowy.</w:t>
      </w:r>
    </w:p>
    <w:p w14:paraId="09729C2E" w14:textId="586CB7CF" w:rsidR="00C61DAD" w:rsidRDefault="00C61DAD" w:rsidP="00C61DAD">
      <w:pPr>
        <w:pStyle w:val="WW-Tekstpodstawowywcity2"/>
        <w:numPr>
          <w:ilvl w:val="0"/>
          <w:numId w:val="5"/>
        </w:numPr>
        <w:tabs>
          <w:tab w:val="num" w:pos="284"/>
        </w:tabs>
        <w:spacing w:line="360" w:lineRule="auto"/>
        <w:ind w:left="284" w:hanging="284"/>
        <w:jc w:val="both"/>
        <w:rPr>
          <w:rFonts w:asciiTheme="minorHAnsi" w:hAnsiTheme="minorHAnsi" w:cstheme="minorHAnsi"/>
          <w:color w:val="auto"/>
          <w:sz w:val="20"/>
        </w:rPr>
      </w:pPr>
      <w:r w:rsidRPr="00C61DAD">
        <w:rPr>
          <w:rFonts w:asciiTheme="minorHAnsi" w:hAnsiTheme="minorHAnsi" w:cstheme="minorHAnsi"/>
          <w:color w:val="auto"/>
          <w:sz w:val="20"/>
        </w:rPr>
        <w:t>Wykonawca ma obowiązek</w:t>
      </w:r>
      <w:r>
        <w:rPr>
          <w:rFonts w:asciiTheme="minorHAnsi" w:hAnsiTheme="minorHAnsi" w:cstheme="minorHAnsi"/>
          <w:color w:val="auto"/>
          <w:sz w:val="20"/>
        </w:rPr>
        <w:t xml:space="preserve"> w</w:t>
      </w:r>
      <w:r w:rsidRPr="00C61DAD">
        <w:rPr>
          <w:rFonts w:asciiTheme="minorHAnsi" w:hAnsiTheme="minorHAnsi" w:cstheme="minorHAnsi"/>
          <w:color w:val="auto"/>
          <w:sz w:val="20"/>
        </w:rPr>
        <w:t xml:space="preserve">szelkie czynności przeglądowe i konserwacyjne wykonywać </w:t>
      </w:r>
      <w:r>
        <w:rPr>
          <w:rFonts w:asciiTheme="minorHAnsi" w:hAnsiTheme="minorHAnsi" w:cstheme="minorHAnsi"/>
          <w:color w:val="auto"/>
          <w:sz w:val="20"/>
        </w:rPr>
        <w:t xml:space="preserve">z </w:t>
      </w:r>
      <w:r w:rsidRPr="00C61DAD">
        <w:rPr>
          <w:rFonts w:asciiTheme="minorHAnsi" w:hAnsiTheme="minorHAnsi" w:cstheme="minorHAnsi"/>
          <w:color w:val="auto"/>
          <w:sz w:val="20"/>
        </w:rPr>
        <w:t>zachowaniem najwyższej staranności, zgodnie z obowiązującymi w tym zakresie przepisami prawa, instrukcjami bezpieczeństwa (w tym BHP), normami technicznymi i poziomem wiedzy technicznej, a także w oparciu o wytyczne branżowe i zalecenia producentów systemów i  wykonawców instalacji;</w:t>
      </w:r>
    </w:p>
    <w:p w14:paraId="27677586" w14:textId="1D875A96" w:rsidR="00793277" w:rsidRPr="00C61DAD" w:rsidRDefault="00793277" w:rsidP="00C61DAD">
      <w:pPr>
        <w:pStyle w:val="WW-Tekstpodstawowywcity2"/>
        <w:numPr>
          <w:ilvl w:val="0"/>
          <w:numId w:val="5"/>
        </w:numPr>
        <w:tabs>
          <w:tab w:val="num" w:pos="284"/>
        </w:tabs>
        <w:spacing w:line="360" w:lineRule="auto"/>
        <w:ind w:left="284" w:hanging="284"/>
        <w:jc w:val="both"/>
        <w:rPr>
          <w:rFonts w:asciiTheme="minorHAnsi" w:hAnsiTheme="minorHAnsi" w:cstheme="minorHAnsi"/>
          <w:color w:val="auto"/>
          <w:sz w:val="20"/>
        </w:rPr>
      </w:pPr>
      <w:r w:rsidRPr="00C61DAD">
        <w:rPr>
          <w:rFonts w:asciiTheme="minorHAnsi" w:hAnsiTheme="minorHAnsi" w:cstheme="minorHAnsi"/>
          <w:color w:val="auto"/>
          <w:sz w:val="20"/>
        </w:rPr>
        <w:t>Wykonawca oświadcza, że posiada umiejętności oraz potencjał techniczny, a także uprawnienia do wykonywania w/w czynności.</w:t>
      </w:r>
      <w:r w:rsidR="00C61DAD">
        <w:rPr>
          <w:rFonts w:asciiTheme="minorHAnsi" w:hAnsiTheme="minorHAnsi" w:cstheme="minorHAnsi"/>
          <w:color w:val="auto"/>
          <w:sz w:val="20"/>
        </w:rPr>
        <w:t xml:space="preserve"> </w:t>
      </w:r>
      <w:r w:rsidR="00C61DAD" w:rsidRPr="00C61DAD">
        <w:rPr>
          <w:rFonts w:asciiTheme="minorHAnsi" w:hAnsiTheme="minorHAnsi" w:cstheme="minorHAnsi"/>
          <w:color w:val="auto"/>
          <w:sz w:val="20"/>
        </w:rPr>
        <w:t>Wykonawca oświadcza, że pracownicy którzy będą wykonywać prace związane z realizacją niniejszej umowy posiadają wymagane przepisami prawa szkolenia, kwalifikacje, uprawnienia  i badania.</w:t>
      </w:r>
    </w:p>
    <w:p w14:paraId="47145D89" w14:textId="30A9E518" w:rsidR="00793277" w:rsidRPr="00C61DAD" w:rsidRDefault="00793277" w:rsidP="00C61DAD">
      <w:pPr>
        <w:pStyle w:val="WW-Tekstpodstawowywcity2"/>
        <w:numPr>
          <w:ilvl w:val="0"/>
          <w:numId w:val="5"/>
        </w:numPr>
        <w:tabs>
          <w:tab w:val="num" w:pos="284"/>
        </w:tabs>
        <w:spacing w:line="360" w:lineRule="auto"/>
        <w:ind w:left="284" w:hanging="284"/>
        <w:jc w:val="both"/>
        <w:rPr>
          <w:rFonts w:asciiTheme="minorHAnsi" w:hAnsiTheme="minorHAnsi" w:cstheme="minorHAnsi"/>
          <w:color w:val="auto"/>
          <w:sz w:val="20"/>
        </w:rPr>
      </w:pPr>
      <w:r w:rsidRPr="00C61DAD">
        <w:rPr>
          <w:rFonts w:asciiTheme="minorHAnsi" w:hAnsiTheme="minorHAnsi" w:cstheme="minorHAnsi"/>
          <w:color w:val="auto"/>
          <w:sz w:val="20"/>
        </w:rPr>
        <w:lastRenderedPageBreak/>
        <w:t xml:space="preserve">Wykonawca będzie wykonywał </w:t>
      </w:r>
      <w:r w:rsidR="00C61DAD">
        <w:rPr>
          <w:rFonts w:asciiTheme="minorHAnsi" w:hAnsiTheme="minorHAnsi" w:cstheme="minorHAnsi"/>
          <w:color w:val="auto"/>
          <w:sz w:val="20"/>
        </w:rPr>
        <w:t>c</w:t>
      </w:r>
      <w:r w:rsidR="00C61DAD" w:rsidRPr="00C61DAD">
        <w:rPr>
          <w:rFonts w:asciiTheme="minorHAnsi" w:hAnsiTheme="minorHAnsi" w:cstheme="minorHAnsi"/>
          <w:color w:val="auto"/>
          <w:sz w:val="20"/>
        </w:rPr>
        <w:t>zynności serwisowe minimum 2 razy do roku, chyba że producent wymaga inaczej lub warunki pracy urządzenia wymagają częstszych przeglądów.</w:t>
      </w:r>
    </w:p>
    <w:p w14:paraId="266D078B" w14:textId="454F0E90" w:rsidR="00793277" w:rsidRDefault="00793277" w:rsidP="00C61DAD">
      <w:pPr>
        <w:pStyle w:val="WW-Tekstpodstawowywcity2"/>
        <w:numPr>
          <w:ilvl w:val="0"/>
          <w:numId w:val="5"/>
        </w:numPr>
        <w:tabs>
          <w:tab w:val="num" w:pos="284"/>
        </w:tabs>
        <w:spacing w:line="360" w:lineRule="auto"/>
        <w:ind w:left="284" w:hanging="284"/>
        <w:jc w:val="both"/>
        <w:rPr>
          <w:rFonts w:asciiTheme="minorHAnsi" w:hAnsiTheme="minorHAnsi" w:cstheme="minorHAnsi"/>
          <w:color w:val="auto"/>
          <w:sz w:val="20"/>
        </w:rPr>
      </w:pPr>
      <w:r w:rsidRPr="00C61DAD">
        <w:rPr>
          <w:rFonts w:asciiTheme="minorHAnsi" w:hAnsiTheme="minorHAnsi" w:cstheme="minorHAnsi"/>
          <w:color w:val="auto"/>
          <w:sz w:val="20"/>
        </w:rPr>
        <w:t xml:space="preserve">Wykonawca zobowiązany jest do wykonywania konserwacji z należytą starannością niezbędną przy wykonywaniu tego rodzaju czynności i w sposób zapewniający prawidłową i bezpieczną pracę </w:t>
      </w:r>
      <w:r w:rsidR="008A6482" w:rsidRPr="00C61DAD">
        <w:rPr>
          <w:rFonts w:asciiTheme="minorHAnsi" w:hAnsiTheme="minorHAnsi" w:cstheme="minorHAnsi"/>
          <w:color w:val="auto"/>
          <w:sz w:val="20"/>
        </w:rPr>
        <w:t>urządzeń</w:t>
      </w:r>
      <w:r w:rsidRPr="00C61DAD">
        <w:rPr>
          <w:rFonts w:asciiTheme="minorHAnsi" w:hAnsiTheme="minorHAnsi" w:cstheme="minorHAnsi"/>
          <w:color w:val="auto"/>
          <w:sz w:val="20"/>
        </w:rPr>
        <w:t>.</w:t>
      </w:r>
    </w:p>
    <w:p w14:paraId="7524FED2" w14:textId="0FBA455C" w:rsidR="00C61DAD" w:rsidRDefault="00C61DAD" w:rsidP="00C61DAD">
      <w:pPr>
        <w:pStyle w:val="WW-Tekstpodstawowywcity2"/>
        <w:spacing w:line="360" w:lineRule="auto"/>
        <w:ind w:left="284" w:firstLine="0"/>
        <w:jc w:val="both"/>
        <w:rPr>
          <w:rFonts w:asciiTheme="minorHAnsi" w:hAnsiTheme="minorHAnsi" w:cstheme="minorHAnsi"/>
          <w:color w:val="auto"/>
          <w:sz w:val="20"/>
        </w:rPr>
      </w:pPr>
      <w:r w:rsidRPr="00C61DAD">
        <w:rPr>
          <w:rFonts w:asciiTheme="minorHAnsi" w:hAnsiTheme="minorHAnsi" w:cstheme="minorHAnsi"/>
          <w:color w:val="auto"/>
          <w:sz w:val="20"/>
        </w:rPr>
        <w:t>Prace prowadzone będą w czynnych obiektach Zamawiającego w związku, z czym Wykonawca zobowiązany jest zorganizować prace w taki sposób, aby nie stwarzały zagrożenia dla personelu Zamawiającego i pacjentów, jak również aby zminimalizować ewentualne uciążliwości  związane z wykonywaniem.</w:t>
      </w:r>
    </w:p>
    <w:p w14:paraId="3F1377F0" w14:textId="54E7D94E" w:rsidR="00C61DAD" w:rsidRPr="00C61DAD" w:rsidRDefault="00C61DAD" w:rsidP="00C61DAD">
      <w:pPr>
        <w:pStyle w:val="WW-Tekstpodstawowywcity2"/>
        <w:spacing w:line="360" w:lineRule="auto"/>
        <w:ind w:left="284" w:firstLine="0"/>
        <w:jc w:val="both"/>
        <w:rPr>
          <w:rFonts w:asciiTheme="minorHAnsi" w:hAnsiTheme="minorHAnsi" w:cstheme="minorHAnsi"/>
          <w:color w:val="auto"/>
          <w:sz w:val="20"/>
        </w:rPr>
      </w:pPr>
      <w:r w:rsidRPr="00C61DAD">
        <w:rPr>
          <w:rFonts w:asciiTheme="minorHAnsi" w:hAnsiTheme="minorHAnsi" w:cstheme="minorHAnsi"/>
          <w:color w:val="auto"/>
          <w:sz w:val="20"/>
        </w:rPr>
        <w:t>Wykonawca zobowiązany jest do wykonania wszystkich prac związanych z przygotowaniem, oznakowaniem i zabezpieczeniem terenu prac, organizacją  i przygotowaniem zaplecza prac oraz posprzątania po ich zakończeniu, bez dodatkowego wynagrodzenia.</w:t>
      </w:r>
    </w:p>
    <w:p w14:paraId="3FC7209C" w14:textId="25DEC684" w:rsidR="00793277" w:rsidRPr="00C61DAD" w:rsidRDefault="00793277" w:rsidP="00C61DAD">
      <w:pPr>
        <w:pStyle w:val="WW-Tekstpodstawowywcity2"/>
        <w:numPr>
          <w:ilvl w:val="0"/>
          <w:numId w:val="5"/>
        </w:numPr>
        <w:tabs>
          <w:tab w:val="num" w:pos="284"/>
        </w:tabs>
        <w:spacing w:line="360" w:lineRule="auto"/>
        <w:ind w:left="284" w:hanging="284"/>
        <w:jc w:val="both"/>
        <w:rPr>
          <w:rFonts w:asciiTheme="minorHAnsi" w:hAnsiTheme="minorHAnsi" w:cstheme="minorHAnsi"/>
          <w:color w:val="auto"/>
          <w:sz w:val="20"/>
        </w:rPr>
      </w:pPr>
      <w:bookmarkStart w:id="0" w:name="_Hlk224649012"/>
      <w:r w:rsidRPr="00C61DAD">
        <w:rPr>
          <w:rFonts w:asciiTheme="minorHAnsi" w:hAnsiTheme="minorHAnsi" w:cstheme="minorHAnsi"/>
          <w:color w:val="auto"/>
          <w:sz w:val="20"/>
        </w:rPr>
        <w:t xml:space="preserve">Wykonawca zobowiązuje się zapewnić wszelkie niezbędne części i podzespoły do wykonywania konserwacji </w:t>
      </w:r>
      <w:r w:rsidR="008A6482" w:rsidRPr="00C61DAD">
        <w:rPr>
          <w:rFonts w:asciiTheme="minorHAnsi" w:hAnsiTheme="minorHAnsi" w:cstheme="minorHAnsi"/>
          <w:color w:val="auto"/>
          <w:sz w:val="20"/>
        </w:rPr>
        <w:t>urządzeń</w:t>
      </w:r>
      <w:r w:rsidRPr="00C61DAD">
        <w:rPr>
          <w:rFonts w:asciiTheme="minorHAnsi" w:hAnsiTheme="minorHAnsi" w:cstheme="minorHAnsi"/>
          <w:color w:val="auto"/>
          <w:sz w:val="20"/>
        </w:rPr>
        <w:t>.</w:t>
      </w:r>
    </w:p>
    <w:bookmarkEnd w:id="0"/>
    <w:p w14:paraId="47757180" w14:textId="5D7C0700" w:rsidR="002A7EEC" w:rsidRPr="00C5233E" w:rsidRDefault="002A7EEC" w:rsidP="00C61DAD">
      <w:pPr>
        <w:pStyle w:val="WW-Tekstpodstawowywcity2"/>
        <w:numPr>
          <w:ilvl w:val="0"/>
          <w:numId w:val="5"/>
        </w:numPr>
        <w:tabs>
          <w:tab w:val="num" w:pos="284"/>
        </w:tabs>
        <w:spacing w:line="360" w:lineRule="auto"/>
        <w:ind w:left="284" w:hanging="284"/>
        <w:jc w:val="both"/>
        <w:rPr>
          <w:rFonts w:asciiTheme="minorHAnsi" w:hAnsiTheme="minorHAnsi" w:cstheme="minorHAnsi"/>
          <w:color w:val="auto"/>
          <w:sz w:val="20"/>
        </w:rPr>
      </w:pPr>
      <w:r w:rsidRPr="00C5233E">
        <w:rPr>
          <w:rFonts w:asciiTheme="minorHAnsi" w:hAnsiTheme="minorHAnsi" w:cstheme="minorHAnsi"/>
          <w:color w:val="auto"/>
          <w:sz w:val="20"/>
        </w:rPr>
        <w:t>Czas reakcji na zgłoszenie serwisowe w przypadku awarii  - W przypadku stwierdzenia przez pracowników Zamawiającego wystąpienia awarii instalacji objętych  przedmiotem zamówienia w  okresie pomiędzy wyznaczonymi terminami przeglądów Wykonawca w przeciągu 30</w:t>
      </w:r>
      <w:r w:rsidR="00CF6284">
        <w:rPr>
          <w:rFonts w:asciiTheme="minorHAnsi" w:hAnsiTheme="minorHAnsi" w:cstheme="minorHAnsi"/>
          <w:color w:val="auto"/>
          <w:sz w:val="20"/>
        </w:rPr>
        <w:t xml:space="preserve"> </w:t>
      </w:r>
      <w:r w:rsidRPr="00C5233E">
        <w:rPr>
          <w:rFonts w:asciiTheme="minorHAnsi" w:hAnsiTheme="minorHAnsi" w:cstheme="minorHAnsi"/>
          <w:color w:val="auto"/>
          <w:sz w:val="20"/>
        </w:rPr>
        <w:t>minut  od momentu zgłoszenia (mailowo bądź telefonicznie) zobowiązany jest do podjęcia niezbędnej interwencji zmierzającej do zdiagnozowania awarii i ograniczenia jej skutków; Działania naprawcze powinny być rozpoczęte niezwłocznie po przybyciu serwisu.</w:t>
      </w:r>
    </w:p>
    <w:p w14:paraId="3FB2E09B" w14:textId="77777777" w:rsidR="002A7EEC" w:rsidRPr="00C5233E" w:rsidRDefault="002A7EEC" w:rsidP="00130EB1">
      <w:pPr>
        <w:pStyle w:val="WW-Tekstpodstawowywcity2"/>
        <w:numPr>
          <w:ilvl w:val="0"/>
          <w:numId w:val="5"/>
        </w:numPr>
        <w:tabs>
          <w:tab w:val="clear" w:pos="644"/>
          <w:tab w:val="num" w:pos="284"/>
        </w:tabs>
        <w:spacing w:line="360" w:lineRule="auto"/>
        <w:ind w:left="284" w:hanging="284"/>
        <w:jc w:val="both"/>
        <w:rPr>
          <w:rFonts w:asciiTheme="minorHAnsi" w:hAnsiTheme="minorHAnsi" w:cstheme="minorHAnsi"/>
          <w:color w:val="auto"/>
          <w:sz w:val="20"/>
        </w:rPr>
      </w:pPr>
      <w:r w:rsidRPr="00C5233E">
        <w:rPr>
          <w:rFonts w:asciiTheme="minorHAnsi" w:hAnsiTheme="minorHAnsi" w:cstheme="minorHAnsi"/>
          <w:color w:val="auto"/>
          <w:sz w:val="20"/>
        </w:rPr>
        <w:t xml:space="preserve">Naprawa urządzeń w newralgicznych placówkach Zamawiającego np. urządzenia instalacji </w:t>
      </w:r>
      <w:proofErr w:type="spellStart"/>
      <w:r w:rsidRPr="00C5233E">
        <w:rPr>
          <w:rFonts w:asciiTheme="minorHAnsi" w:hAnsiTheme="minorHAnsi" w:cstheme="minorHAnsi"/>
          <w:color w:val="auto"/>
          <w:sz w:val="20"/>
        </w:rPr>
        <w:t>wentylacyjno</w:t>
      </w:r>
      <w:proofErr w:type="spellEnd"/>
      <w:r w:rsidRPr="00C5233E">
        <w:rPr>
          <w:rFonts w:asciiTheme="minorHAnsi" w:hAnsiTheme="minorHAnsi" w:cstheme="minorHAnsi"/>
          <w:color w:val="auto"/>
          <w:sz w:val="20"/>
        </w:rPr>
        <w:t xml:space="preserve"> – klimatyzacyjnej na Bloku Operacyjnym, </w:t>
      </w:r>
      <w:proofErr w:type="spellStart"/>
      <w:r w:rsidRPr="00C5233E">
        <w:rPr>
          <w:rFonts w:asciiTheme="minorHAnsi" w:hAnsiTheme="minorHAnsi" w:cstheme="minorHAnsi"/>
          <w:color w:val="auto"/>
          <w:sz w:val="20"/>
        </w:rPr>
        <w:t>OAiIT</w:t>
      </w:r>
      <w:proofErr w:type="spellEnd"/>
      <w:r w:rsidRPr="00C5233E">
        <w:rPr>
          <w:rFonts w:asciiTheme="minorHAnsi" w:hAnsiTheme="minorHAnsi" w:cstheme="minorHAnsi"/>
          <w:color w:val="auto"/>
          <w:sz w:val="20"/>
        </w:rPr>
        <w:t>,  klimatyzatory w serwerach, Pracowniach TK i RM musi być rozpoczęta niezwłocznie po zgłoszeniu, bez względu na porę dnia.</w:t>
      </w:r>
    </w:p>
    <w:p w14:paraId="4C5F774B" w14:textId="4642835F" w:rsidR="002A7EEC" w:rsidRPr="00C5233E" w:rsidRDefault="002A7EEC" w:rsidP="00130EB1">
      <w:pPr>
        <w:pStyle w:val="WW-Tekstpodstawowywcity2"/>
        <w:numPr>
          <w:ilvl w:val="0"/>
          <w:numId w:val="5"/>
        </w:numPr>
        <w:tabs>
          <w:tab w:val="clear" w:pos="644"/>
          <w:tab w:val="num" w:pos="284"/>
        </w:tabs>
        <w:spacing w:line="360" w:lineRule="auto"/>
        <w:ind w:left="284" w:hanging="284"/>
        <w:jc w:val="both"/>
        <w:rPr>
          <w:rFonts w:asciiTheme="minorHAnsi" w:hAnsiTheme="minorHAnsi" w:cstheme="minorHAnsi"/>
          <w:color w:val="auto"/>
          <w:sz w:val="20"/>
        </w:rPr>
      </w:pPr>
      <w:r w:rsidRPr="00C5233E">
        <w:rPr>
          <w:rFonts w:asciiTheme="minorHAnsi" w:hAnsiTheme="minorHAnsi" w:cstheme="minorHAnsi"/>
          <w:color w:val="auto"/>
          <w:sz w:val="20"/>
        </w:rPr>
        <w:t>Bieżąca konserwacja sieci, instalacji i urządzeń wentylacyjnych oraz klimatyzatorów zmierzać powinna do zapewnienia możliwie bezawaryjnej eksploatacji oraz uzyskania optymalnych warunków pracy urządzeń i instalacji, jak również spełnienia wszelkich wymogów podyktowanych przepisami prawa oraz zaleceń producentów urządzeń, DTR. Celem czynności konserwacyjnych ma być utrzymanie systemów, instalacji i urządzeń w stanie nie pogorszonym, z uwzględnieniem zjawiska normalnego zużycia i naturalnych procesów starzenia.</w:t>
      </w:r>
    </w:p>
    <w:p w14:paraId="0570620C" w14:textId="676D1547" w:rsidR="002A7EEC" w:rsidRPr="00C5233E" w:rsidRDefault="002A7EEC" w:rsidP="00130EB1">
      <w:pPr>
        <w:pStyle w:val="WW-Tekstpodstawowywcity2"/>
        <w:numPr>
          <w:ilvl w:val="0"/>
          <w:numId w:val="5"/>
        </w:numPr>
        <w:tabs>
          <w:tab w:val="clear" w:pos="644"/>
          <w:tab w:val="num" w:pos="284"/>
        </w:tabs>
        <w:spacing w:line="360" w:lineRule="auto"/>
        <w:ind w:left="284" w:hanging="284"/>
        <w:jc w:val="both"/>
        <w:rPr>
          <w:rFonts w:asciiTheme="minorHAnsi" w:hAnsiTheme="minorHAnsi" w:cstheme="minorHAnsi"/>
          <w:color w:val="auto"/>
          <w:sz w:val="20"/>
        </w:rPr>
      </w:pPr>
      <w:r w:rsidRPr="00C5233E">
        <w:rPr>
          <w:rFonts w:asciiTheme="minorHAnsi" w:hAnsiTheme="minorHAnsi" w:cstheme="minorHAnsi"/>
          <w:color w:val="auto"/>
          <w:sz w:val="20"/>
        </w:rPr>
        <w:t>Gdy w trakcie realizacji usługi serwisu, przeglądów oraz bieżącej konserwacji wystąpi konieczność usunięcia awarii, niesprawności lub zużycia skutkującej dokonaniem wymiany części, Wykonawca powiadomi o tym niezwłocznie Zamawiającego w formie opinii, zalecenia lub ekspertyzy wraz z kosztorysem części zamiennych (w cenie usługi nie został uwzględniony koszt części zamiennych, które stanowią odrębny od umowy przedmiot zamówienia</w:t>
      </w:r>
      <w:r w:rsidRPr="002A7EEC">
        <w:rPr>
          <w:rFonts w:asciiTheme="minorHAnsi" w:hAnsiTheme="minorHAnsi" w:cstheme="minorHAnsi"/>
          <w:color w:val="EE0000"/>
          <w:sz w:val="20"/>
        </w:rPr>
        <w:t xml:space="preserve">, ryczałt obejmuje jedynie </w:t>
      </w:r>
      <w:r w:rsidR="00C5233E">
        <w:rPr>
          <w:rFonts w:asciiTheme="minorHAnsi" w:hAnsiTheme="minorHAnsi" w:cstheme="minorHAnsi"/>
          <w:color w:val="EE0000"/>
          <w:sz w:val="20"/>
        </w:rPr>
        <w:t>przegląd i konserwację urządzeń</w:t>
      </w:r>
      <w:r w:rsidRPr="002A7EEC">
        <w:rPr>
          <w:rFonts w:asciiTheme="minorHAnsi" w:hAnsiTheme="minorHAnsi" w:cstheme="minorHAnsi"/>
          <w:color w:val="EE0000"/>
          <w:sz w:val="20"/>
        </w:rPr>
        <w:t xml:space="preserve">). </w:t>
      </w:r>
      <w:r w:rsidRPr="00C5233E">
        <w:rPr>
          <w:rFonts w:asciiTheme="minorHAnsi" w:hAnsiTheme="minorHAnsi" w:cstheme="minorHAnsi"/>
          <w:color w:val="auto"/>
          <w:sz w:val="20"/>
        </w:rPr>
        <w:t xml:space="preserve">Zamawiający zastrzega sobie możliwość weryfikacji zasadności wymiany części oraz możliwość ich zakupu u innego dostawcy, w terminie 2 dni roboczych od dnia doręczenia kosztorysu, decyzja Zamawiającego zostanie przekazana w formie powiadomienia e-mail. W sytuacjach wymagających natychmiastowej interwencji strony zobowiązują do współdziałania, a decyzje podejmowane są bezzwłocznie, w możliwie najkrótszym terminie. Powyższa </w:t>
      </w:r>
      <w:r w:rsidRPr="00C5233E">
        <w:rPr>
          <w:rFonts w:asciiTheme="minorHAnsi" w:hAnsiTheme="minorHAnsi" w:cstheme="minorHAnsi"/>
          <w:color w:val="auto"/>
          <w:sz w:val="20"/>
        </w:rPr>
        <w:lastRenderedPageBreak/>
        <w:t>zasada nie dotyczy sytuacji na skutek niewłaściwej realizacji usługi, w tym przypadku koszty wymiany części w przebiegu usunięcia awarii, niesprawności lub zużycia pokrywa Wykonawca.</w:t>
      </w:r>
    </w:p>
    <w:p w14:paraId="436E2C1E" w14:textId="2EE9FD0C" w:rsidR="002A7EEC" w:rsidRPr="00C5233E" w:rsidRDefault="002A7EEC" w:rsidP="00130EB1">
      <w:pPr>
        <w:pStyle w:val="WW-Tekstpodstawowywcity2"/>
        <w:numPr>
          <w:ilvl w:val="0"/>
          <w:numId w:val="5"/>
        </w:numPr>
        <w:tabs>
          <w:tab w:val="clear" w:pos="644"/>
          <w:tab w:val="num" w:pos="284"/>
        </w:tabs>
        <w:spacing w:line="360" w:lineRule="auto"/>
        <w:ind w:left="284" w:hanging="284"/>
        <w:jc w:val="both"/>
        <w:rPr>
          <w:rFonts w:asciiTheme="minorHAnsi" w:hAnsiTheme="minorHAnsi" w:cstheme="minorHAnsi"/>
          <w:color w:val="auto"/>
          <w:sz w:val="20"/>
        </w:rPr>
      </w:pPr>
      <w:r w:rsidRPr="00C5233E">
        <w:rPr>
          <w:rFonts w:asciiTheme="minorHAnsi" w:hAnsiTheme="minorHAnsi" w:cstheme="minorHAnsi"/>
          <w:color w:val="auto"/>
          <w:sz w:val="20"/>
        </w:rPr>
        <w:t>Wszystkie odpady powstałe podczas wykonywania prac usuwane i unieszkodliwiane będą przez Wykonawcę.</w:t>
      </w:r>
    </w:p>
    <w:p w14:paraId="6D411515" w14:textId="73DEF0F5" w:rsidR="002A7EEC" w:rsidRPr="00C5233E" w:rsidRDefault="002A7EEC" w:rsidP="00130EB1">
      <w:pPr>
        <w:pStyle w:val="WW-Tekstpodstawowywcity2"/>
        <w:numPr>
          <w:ilvl w:val="0"/>
          <w:numId w:val="5"/>
        </w:numPr>
        <w:tabs>
          <w:tab w:val="clear" w:pos="644"/>
          <w:tab w:val="num" w:pos="284"/>
        </w:tabs>
        <w:spacing w:line="360" w:lineRule="auto"/>
        <w:ind w:left="284" w:hanging="284"/>
        <w:jc w:val="both"/>
        <w:rPr>
          <w:rFonts w:asciiTheme="minorHAnsi" w:hAnsiTheme="minorHAnsi" w:cstheme="minorHAnsi"/>
          <w:color w:val="auto"/>
          <w:sz w:val="20"/>
        </w:rPr>
      </w:pPr>
      <w:r w:rsidRPr="00C5233E">
        <w:rPr>
          <w:rFonts w:asciiTheme="minorHAnsi" w:hAnsiTheme="minorHAnsi" w:cstheme="minorHAnsi"/>
          <w:color w:val="auto"/>
          <w:sz w:val="20"/>
        </w:rPr>
        <w:t>Wykonawca sporządza protokół, po wykonaniu każdego przeglądu lub konserwacji oraz istotnych czynności serwisowych.</w:t>
      </w:r>
    </w:p>
    <w:p w14:paraId="5DBF49AD" w14:textId="340AC46C" w:rsidR="00B02D1F" w:rsidRPr="00C61DAD" w:rsidRDefault="00793277" w:rsidP="00C61DAD">
      <w:pPr>
        <w:pStyle w:val="WW-Tekstpodstawowywcity2"/>
        <w:numPr>
          <w:ilvl w:val="0"/>
          <w:numId w:val="5"/>
        </w:numPr>
        <w:tabs>
          <w:tab w:val="num" w:pos="284"/>
        </w:tabs>
        <w:spacing w:line="360" w:lineRule="auto"/>
        <w:ind w:left="284" w:hanging="284"/>
        <w:jc w:val="both"/>
        <w:rPr>
          <w:rFonts w:asciiTheme="minorHAnsi" w:hAnsiTheme="minorHAnsi" w:cstheme="minorHAnsi"/>
          <w:color w:val="auto"/>
          <w:sz w:val="20"/>
        </w:rPr>
      </w:pPr>
      <w:r w:rsidRPr="00C61DAD">
        <w:rPr>
          <w:rFonts w:asciiTheme="minorHAnsi" w:hAnsiTheme="minorHAnsi" w:cstheme="minorHAnsi"/>
          <w:color w:val="auto"/>
          <w:sz w:val="20"/>
        </w:rPr>
        <w:t xml:space="preserve">Wykonawca zobowiązany jest do podjęcia czynności naprawczych w ciągu </w:t>
      </w:r>
      <w:r w:rsidR="0029544E" w:rsidRPr="00C61DAD">
        <w:rPr>
          <w:rFonts w:asciiTheme="minorHAnsi" w:hAnsiTheme="minorHAnsi" w:cstheme="minorHAnsi"/>
          <w:color w:val="auto"/>
          <w:sz w:val="20"/>
        </w:rPr>
        <w:t>…</w:t>
      </w:r>
      <w:r w:rsidR="008A6482" w:rsidRPr="00C61DAD">
        <w:rPr>
          <w:rFonts w:asciiTheme="minorHAnsi" w:hAnsiTheme="minorHAnsi" w:cstheme="minorHAnsi"/>
          <w:color w:val="auto"/>
          <w:sz w:val="20"/>
        </w:rPr>
        <w:t>…</w:t>
      </w:r>
      <w:r w:rsidR="006152CE" w:rsidRPr="00C61DAD">
        <w:rPr>
          <w:rFonts w:asciiTheme="minorHAnsi" w:hAnsiTheme="minorHAnsi" w:cstheme="minorHAnsi"/>
          <w:color w:val="auto"/>
          <w:sz w:val="20"/>
        </w:rPr>
        <w:t>minut</w:t>
      </w:r>
      <w:r w:rsidRPr="00C61DAD">
        <w:rPr>
          <w:rFonts w:asciiTheme="minorHAnsi" w:hAnsiTheme="minorHAnsi" w:cstheme="minorHAnsi"/>
          <w:color w:val="auto"/>
          <w:sz w:val="20"/>
        </w:rPr>
        <w:t xml:space="preserve"> </w:t>
      </w:r>
      <w:r w:rsidR="008A6482" w:rsidRPr="00C61DAD">
        <w:rPr>
          <w:rFonts w:asciiTheme="minorHAnsi" w:hAnsiTheme="minorHAnsi" w:cstheme="minorHAnsi"/>
          <w:color w:val="auto"/>
          <w:sz w:val="20"/>
        </w:rPr>
        <w:t xml:space="preserve">(max. 30 ) </w:t>
      </w:r>
      <w:r w:rsidRPr="00C61DAD">
        <w:rPr>
          <w:rFonts w:asciiTheme="minorHAnsi" w:hAnsiTheme="minorHAnsi" w:cstheme="minorHAnsi"/>
          <w:color w:val="auto"/>
          <w:sz w:val="20"/>
        </w:rPr>
        <w:t xml:space="preserve">od chwili powiadomienia przez Zamawiającego o niesprawności </w:t>
      </w:r>
      <w:r w:rsidR="008A6482" w:rsidRPr="00C61DAD">
        <w:rPr>
          <w:rFonts w:asciiTheme="minorHAnsi" w:hAnsiTheme="minorHAnsi" w:cstheme="minorHAnsi"/>
          <w:color w:val="auto"/>
          <w:sz w:val="20"/>
        </w:rPr>
        <w:t xml:space="preserve">urządzeń </w:t>
      </w:r>
      <w:r w:rsidRPr="00C61DAD">
        <w:rPr>
          <w:rFonts w:asciiTheme="minorHAnsi" w:hAnsiTheme="minorHAnsi" w:cstheme="minorHAnsi"/>
          <w:color w:val="auto"/>
          <w:sz w:val="20"/>
        </w:rPr>
        <w:t>z zastrzeżeniem ust.</w:t>
      </w:r>
      <w:r w:rsidR="00CF6284">
        <w:rPr>
          <w:rFonts w:asciiTheme="minorHAnsi" w:hAnsiTheme="minorHAnsi" w:cstheme="minorHAnsi"/>
          <w:color w:val="auto"/>
          <w:sz w:val="20"/>
        </w:rPr>
        <w:t xml:space="preserve"> 8</w:t>
      </w:r>
      <w:r w:rsidRPr="00C61DAD">
        <w:rPr>
          <w:rFonts w:asciiTheme="minorHAnsi" w:hAnsiTheme="minorHAnsi" w:cstheme="minorHAnsi"/>
          <w:color w:val="auto"/>
          <w:sz w:val="20"/>
        </w:rPr>
        <w:t xml:space="preserve"> niniejszego §.</w:t>
      </w:r>
    </w:p>
    <w:p w14:paraId="50C9F369" w14:textId="3643534A" w:rsidR="00B02D1F" w:rsidRPr="00C61DAD" w:rsidRDefault="00B02D1F" w:rsidP="00C61DAD">
      <w:pPr>
        <w:pStyle w:val="WW-Tekstpodstawowywcity2"/>
        <w:numPr>
          <w:ilvl w:val="0"/>
          <w:numId w:val="5"/>
        </w:numPr>
        <w:tabs>
          <w:tab w:val="num" w:pos="284"/>
        </w:tabs>
        <w:spacing w:line="360" w:lineRule="auto"/>
        <w:ind w:left="284" w:hanging="284"/>
        <w:jc w:val="both"/>
        <w:rPr>
          <w:rFonts w:asciiTheme="minorHAnsi" w:hAnsiTheme="minorHAnsi" w:cstheme="minorHAnsi"/>
          <w:color w:val="auto"/>
          <w:sz w:val="20"/>
        </w:rPr>
      </w:pPr>
      <w:r w:rsidRPr="00C61DAD">
        <w:rPr>
          <w:rFonts w:asciiTheme="minorHAnsi" w:hAnsiTheme="minorHAnsi" w:cstheme="minorHAnsi"/>
          <w:color w:val="auto"/>
          <w:sz w:val="20"/>
        </w:rPr>
        <w:t xml:space="preserve">Na wykonane naprawy oraz wykorzystane do tego części zamienne, Wykonawca udziela 12 miesięcznej gwarancji. </w:t>
      </w:r>
    </w:p>
    <w:p w14:paraId="34761824" w14:textId="7AD1D8CB" w:rsidR="00793277" w:rsidRPr="00C61DAD" w:rsidRDefault="00793277" w:rsidP="00C61DAD">
      <w:pPr>
        <w:pStyle w:val="WW-Tekstpodstawowywcity2"/>
        <w:numPr>
          <w:ilvl w:val="0"/>
          <w:numId w:val="5"/>
        </w:numPr>
        <w:tabs>
          <w:tab w:val="num" w:pos="284"/>
        </w:tabs>
        <w:spacing w:line="360" w:lineRule="auto"/>
        <w:ind w:left="284" w:hanging="284"/>
        <w:jc w:val="both"/>
        <w:rPr>
          <w:rFonts w:asciiTheme="minorHAnsi" w:hAnsiTheme="minorHAnsi" w:cstheme="minorHAnsi"/>
          <w:color w:val="auto"/>
          <w:sz w:val="20"/>
        </w:rPr>
      </w:pPr>
      <w:r w:rsidRPr="00C61DAD">
        <w:rPr>
          <w:rFonts w:asciiTheme="minorHAnsi" w:hAnsiTheme="minorHAnsi" w:cstheme="minorHAnsi"/>
          <w:color w:val="auto"/>
          <w:sz w:val="20"/>
        </w:rPr>
        <w:t xml:space="preserve">Zgłoszenia o niesprawności </w:t>
      </w:r>
      <w:r w:rsidR="008A6482" w:rsidRPr="00C61DAD">
        <w:rPr>
          <w:rFonts w:asciiTheme="minorHAnsi" w:hAnsiTheme="minorHAnsi" w:cstheme="minorHAnsi"/>
          <w:color w:val="auto"/>
          <w:sz w:val="20"/>
        </w:rPr>
        <w:t xml:space="preserve">urządzeń </w:t>
      </w:r>
      <w:r w:rsidRPr="00C61DAD">
        <w:rPr>
          <w:rFonts w:asciiTheme="minorHAnsi" w:hAnsiTheme="minorHAnsi" w:cstheme="minorHAnsi"/>
          <w:color w:val="auto"/>
          <w:sz w:val="20"/>
        </w:rPr>
        <w:t>należy kierować pod numery telefonów</w:t>
      </w:r>
      <w:r w:rsidR="002A7EEC">
        <w:rPr>
          <w:rFonts w:asciiTheme="minorHAnsi" w:hAnsiTheme="minorHAnsi" w:cstheme="minorHAnsi"/>
          <w:color w:val="auto"/>
          <w:sz w:val="20"/>
        </w:rPr>
        <w:t xml:space="preserve"> Wykonawcy</w:t>
      </w:r>
      <w:r w:rsidRPr="00C61DAD">
        <w:rPr>
          <w:rFonts w:asciiTheme="minorHAnsi" w:hAnsiTheme="minorHAnsi" w:cstheme="minorHAnsi"/>
          <w:color w:val="auto"/>
          <w:sz w:val="20"/>
        </w:rPr>
        <w:t xml:space="preserve">: </w:t>
      </w:r>
    </w:p>
    <w:p w14:paraId="3188F27F" w14:textId="3829E4F2" w:rsidR="002120F3" w:rsidRPr="00C61DAD" w:rsidRDefault="00587F1A" w:rsidP="00C61DAD">
      <w:pPr>
        <w:pStyle w:val="WW-Tekstpodstawowywcity2"/>
        <w:numPr>
          <w:ilvl w:val="0"/>
          <w:numId w:val="9"/>
        </w:numPr>
        <w:spacing w:line="360" w:lineRule="auto"/>
        <w:jc w:val="both"/>
        <w:rPr>
          <w:rFonts w:asciiTheme="minorHAnsi" w:hAnsiTheme="minorHAnsi" w:cstheme="minorHAnsi"/>
          <w:color w:val="auto"/>
          <w:sz w:val="20"/>
        </w:rPr>
      </w:pPr>
      <w:r w:rsidRPr="00C61DAD">
        <w:rPr>
          <w:rFonts w:asciiTheme="minorHAnsi" w:hAnsiTheme="minorHAnsi" w:cstheme="minorHAnsi"/>
          <w:color w:val="auto"/>
          <w:sz w:val="20"/>
        </w:rPr>
        <w:t>___________________</w:t>
      </w:r>
    </w:p>
    <w:p w14:paraId="6DCBCEAC" w14:textId="753B6D75" w:rsidR="002120F3" w:rsidRPr="00C61DAD" w:rsidRDefault="00587F1A" w:rsidP="00C61DAD">
      <w:pPr>
        <w:pStyle w:val="WW-Tekstpodstawowywcity2"/>
        <w:numPr>
          <w:ilvl w:val="0"/>
          <w:numId w:val="9"/>
        </w:numPr>
        <w:spacing w:line="360" w:lineRule="auto"/>
        <w:jc w:val="both"/>
        <w:rPr>
          <w:rFonts w:asciiTheme="minorHAnsi" w:hAnsiTheme="minorHAnsi" w:cstheme="minorHAnsi"/>
          <w:color w:val="auto"/>
          <w:sz w:val="20"/>
        </w:rPr>
      </w:pPr>
      <w:r w:rsidRPr="00C61DAD">
        <w:rPr>
          <w:rFonts w:asciiTheme="minorHAnsi" w:hAnsiTheme="minorHAnsi" w:cstheme="minorHAnsi"/>
          <w:color w:val="auto"/>
          <w:sz w:val="20"/>
        </w:rPr>
        <w:t>___________________</w:t>
      </w:r>
    </w:p>
    <w:p w14:paraId="3EC482D6" w14:textId="28DB0AC0" w:rsidR="00793277" w:rsidRPr="00C5233E" w:rsidRDefault="00793277" w:rsidP="00C61DAD">
      <w:pPr>
        <w:pStyle w:val="Tekstpodstawowy"/>
        <w:numPr>
          <w:ilvl w:val="0"/>
          <w:numId w:val="5"/>
        </w:numPr>
        <w:tabs>
          <w:tab w:val="num" w:pos="284"/>
        </w:tabs>
        <w:spacing w:after="0" w:line="360" w:lineRule="auto"/>
        <w:ind w:left="284" w:hanging="284"/>
        <w:jc w:val="both"/>
        <w:rPr>
          <w:rFonts w:asciiTheme="minorHAnsi" w:hAnsiTheme="minorHAnsi" w:cstheme="minorHAnsi"/>
          <w:sz w:val="20"/>
        </w:rPr>
      </w:pPr>
      <w:r w:rsidRPr="00C5233E">
        <w:rPr>
          <w:rFonts w:asciiTheme="minorHAnsi" w:hAnsiTheme="minorHAnsi" w:cstheme="minorHAnsi"/>
          <w:sz w:val="20"/>
        </w:rPr>
        <w:t xml:space="preserve">Wykonawca zobowiązany jest do </w:t>
      </w:r>
      <w:r w:rsidR="002A7EEC" w:rsidRPr="00C5233E">
        <w:rPr>
          <w:rFonts w:asciiTheme="minorHAnsi" w:hAnsiTheme="minorHAnsi" w:cstheme="minorHAnsi"/>
          <w:sz w:val="20"/>
        </w:rPr>
        <w:t>sporządzania protokołów ze</w:t>
      </w:r>
      <w:r w:rsidRPr="00C5233E">
        <w:rPr>
          <w:rFonts w:asciiTheme="minorHAnsi" w:hAnsiTheme="minorHAnsi" w:cstheme="minorHAnsi"/>
          <w:sz w:val="20"/>
        </w:rPr>
        <w:t xml:space="preserve"> zgłoszonych napraw zgodnie </w:t>
      </w:r>
      <w:r w:rsidR="004E1BDA" w:rsidRPr="00C5233E">
        <w:rPr>
          <w:rFonts w:asciiTheme="minorHAnsi" w:hAnsiTheme="minorHAnsi" w:cstheme="minorHAnsi"/>
          <w:sz w:val="20"/>
        </w:rPr>
        <w:t>z</w:t>
      </w:r>
      <w:r w:rsidR="002A7EEC" w:rsidRPr="00C5233E">
        <w:rPr>
          <w:rFonts w:asciiTheme="minorHAnsi" w:hAnsiTheme="minorHAnsi" w:cstheme="minorHAnsi"/>
          <w:sz w:val="20"/>
        </w:rPr>
        <w:t xml:space="preserve">e wzorem - </w:t>
      </w:r>
      <w:r w:rsidRPr="00C5233E">
        <w:rPr>
          <w:rFonts w:asciiTheme="minorHAnsi" w:hAnsiTheme="minorHAnsi" w:cstheme="minorHAnsi"/>
          <w:sz w:val="20"/>
        </w:rPr>
        <w:t xml:space="preserve">załącznikiem nr </w:t>
      </w:r>
      <w:r w:rsidR="00710F85" w:rsidRPr="00C5233E">
        <w:rPr>
          <w:rFonts w:asciiTheme="minorHAnsi" w:hAnsiTheme="minorHAnsi" w:cstheme="minorHAnsi"/>
          <w:sz w:val="20"/>
        </w:rPr>
        <w:t>3</w:t>
      </w:r>
      <w:r w:rsidRPr="00C5233E">
        <w:rPr>
          <w:rFonts w:asciiTheme="minorHAnsi" w:hAnsiTheme="minorHAnsi" w:cstheme="minorHAnsi"/>
          <w:sz w:val="20"/>
        </w:rPr>
        <w:t xml:space="preserve"> do </w:t>
      </w:r>
      <w:r w:rsidR="002A7EEC" w:rsidRPr="00C5233E">
        <w:rPr>
          <w:rFonts w:asciiTheme="minorHAnsi" w:hAnsiTheme="minorHAnsi" w:cstheme="minorHAnsi"/>
          <w:sz w:val="20"/>
        </w:rPr>
        <w:t>Zaproszenia</w:t>
      </w:r>
      <w:r w:rsidRPr="00C5233E">
        <w:rPr>
          <w:rFonts w:asciiTheme="minorHAnsi" w:hAnsiTheme="minorHAnsi" w:cstheme="minorHAnsi"/>
          <w:sz w:val="20"/>
        </w:rPr>
        <w:t>. Dokumentację należy sporządzać w dwóch egzemplarzach po jednym dla każdej ze stron.</w:t>
      </w:r>
    </w:p>
    <w:p w14:paraId="13DC2A61" w14:textId="35277C02" w:rsidR="007C5164" w:rsidRPr="00C61DAD" w:rsidRDefault="007C5164" w:rsidP="00C61DAD">
      <w:pPr>
        <w:pStyle w:val="Tekstpodstawowy"/>
        <w:numPr>
          <w:ilvl w:val="0"/>
          <w:numId w:val="5"/>
        </w:numPr>
        <w:tabs>
          <w:tab w:val="num" w:pos="284"/>
        </w:tabs>
        <w:spacing w:after="0" w:line="360" w:lineRule="auto"/>
        <w:ind w:left="284" w:hanging="284"/>
        <w:jc w:val="both"/>
        <w:rPr>
          <w:rFonts w:asciiTheme="minorHAnsi" w:hAnsiTheme="minorHAnsi" w:cstheme="minorHAnsi"/>
          <w:sz w:val="20"/>
        </w:rPr>
      </w:pPr>
      <w:r w:rsidRPr="00C61DAD">
        <w:rPr>
          <w:rFonts w:asciiTheme="minorHAnsi" w:hAnsiTheme="minorHAnsi" w:cstheme="minorHAnsi"/>
          <w:sz w:val="20"/>
        </w:rPr>
        <w:t xml:space="preserve">Wykonawca zobowiązuje się utrzymać </w:t>
      </w:r>
      <w:r w:rsidR="008A6482" w:rsidRPr="00C61DAD">
        <w:rPr>
          <w:rFonts w:asciiTheme="minorHAnsi" w:hAnsiTheme="minorHAnsi" w:cstheme="minorHAnsi"/>
          <w:sz w:val="20"/>
        </w:rPr>
        <w:t xml:space="preserve">urządzenia </w:t>
      </w:r>
      <w:r w:rsidRPr="00C61DAD">
        <w:rPr>
          <w:rFonts w:asciiTheme="minorHAnsi" w:hAnsiTheme="minorHAnsi" w:cstheme="minorHAnsi"/>
          <w:sz w:val="20"/>
        </w:rPr>
        <w:t xml:space="preserve">w stałym ruchu, w okresie prowadzenia konserwacji z wyłączeniem </w:t>
      </w:r>
      <w:r w:rsidR="00B24E41" w:rsidRPr="00C61DAD">
        <w:rPr>
          <w:rFonts w:asciiTheme="minorHAnsi" w:hAnsiTheme="minorHAnsi" w:cstheme="minorHAnsi"/>
          <w:sz w:val="20"/>
        </w:rPr>
        <w:t>postojów niezbędnych do wyk</w:t>
      </w:r>
      <w:r w:rsidR="006263FB" w:rsidRPr="00C61DAD">
        <w:rPr>
          <w:rFonts w:asciiTheme="minorHAnsi" w:hAnsiTheme="minorHAnsi" w:cstheme="minorHAnsi"/>
          <w:sz w:val="20"/>
        </w:rPr>
        <w:t xml:space="preserve">onania czynności </w:t>
      </w:r>
      <w:r w:rsidR="00487FC9" w:rsidRPr="00C61DAD">
        <w:rPr>
          <w:rFonts w:asciiTheme="minorHAnsi" w:hAnsiTheme="minorHAnsi" w:cstheme="minorHAnsi"/>
          <w:sz w:val="20"/>
        </w:rPr>
        <w:t xml:space="preserve">naprawczych. </w:t>
      </w:r>
    </w:p>
    <w:p w14:paraId="00528E87" w14:textId="69FE05F2" w:rsidR="00487FC9" w:rsidRPr="00C61DAD" w:rsidRDefault="00C2502F" w:rsidP="00C61DAD">
      <w:pPr>
        <w:pStyle w:val="Tekstpodstawowy"/>
        <w:numPr>
          <w:ilvl w:val="0"/>
          <w:numId w:val="5"/>
        </w:numPr>
        <w:tabs>
          <w:tab w:val="num" w:pos="284"/>
        </w:tabs>
        <w:spacing w:after="0" w:line="360" w:lineRule="auto"/>
        <w:ind w:left="284" w:hanging="284"/>
        <w:jc w:val="both"/>
        <w:rPr>
          <w:rFonts w:asciiTheme="minorHAnsi" w:hAnsiTheme="minorHAnsi" w:cstheme="minorHAnsi"/>
          <w:sz w:val="20"/>
        </w:rPr>
      </w:pPr>
      <w:r w:rsidRPr="00C61DAD">
        <w:rPr>
          <w:rFonts w:asciiTheme="minorHAnsi" w:hAnsiTheme="minorHAnsi" w:cstheme="minorHAnsi"/>
          <w:sz w:val="20"/>
        </w:rPr>
        <w:t xml:space="preserve"> </w:t>
      </w:r>
      <w:r w:rsidR="00932A96" w:rsidRPr="00C61DAD">
        <w:rPr>
          <w:rFonts w:asciiTheme="minorHAnsi" w:hAnsiTheme="minorHAnsi" w:cstheme="minorHAnsi"/>
          <w:sz w:val="20"/>
        </w:rPr>
        <w:t xml:space="preserve">W przypadku, gdy podczas powstania usterki/awarii </w:t>
      </w:r>
      <w:r w:rsidR="008A6482" w:rsidRPr="00C61DAD">
        <w:rPr>
          <w:rFonts w:asciiTheme="minorHAnsi" w:hAnsiTheme="minorHAnsi" w:cstheme="minorHAnsi"/>
          <w:sz w:val="20"/>
        </w:rPr>
        <w:t>urządzenia</w:t>
      </w:r>
      <w:r w:rsidR="00932A96" w:rsidRPr="00C61DAD">
        <w:rPr>
          <w:rFonts w:asciiTheme="minorHAnsi" w:hAnsiTheme="minorHAnsi" w:cstheme="minorHAnsi"/>
          <w:sz w:val="20"/>
        </w:rPr>
        <w:t xml:space="preserve"> nie zostały uszkodzone podzespoły lub części </w:t>
      </w:r>
      <w:r w:rsidR="008A6482" w:rsidRPr="00C61DAD">
        <w:rPr>
          <w:rFonts w:asciiTheme="minorHAnsi" w:hAnsiTheme="minorHAnsi" w:cstheme="minorHAnsi"/>
          <w:sz w:val="20"/>
        </w:rPr>
        <w:t>urządzenia</w:t>
      </w:r>
      <w:r w:rsidR="00932A96" w:rsidRPr="00C61DAD">
        <w:rPr>
          <w:rFonts w:asciiTheme="minorHAnsi" w:hAnsiTheme="minorHAnsi" w:cstheme="minorHAnsi"/>
          <w:sz w:val="20"/>
        </w:rPr>
        <w:t xml:space="preserve"> ustala się czas 1 godziny na usunięcie usterki i ponowne oddanie </w:t>
      </w:r>
      <w:r w:rsidR="008A6482" w:rsidRPr="00C61DAD">
        <w:rPr>
          <w:rFonts w:asciiTheme="minorHAnsi" w:hAnsiTheme="minorHAnsi" w:cstheme="minorHAnsi"/>
          <w:sz w:val="20"/>
        </w:rPr>
        <w:t>urządzenia</w:t>
      </w:r>
      <w:r w:rsidR="006E76A8" w:rsidRPr="00C61DAD">
        <w:rPr>
          <w:rFonts w:asciiTheme="minorHAnsi" w:hAnsiTheme="minorHAnsi" w:cstheme="minorHAnsi"/>
          <w:sz w:val="20"/>
        </w:rPr>
        <w:t xml:space="preserve"> </w:t>
      </w:r>
      <w:r w:rsidR="00932A96" w:rsidRPr="00C61DAD">
        <w:rPr>
          <w:rFonts w:asciiTheme="minorHAnsi" w:hAnsiTheme="minorHAnsi" w:cstheme="minorHAnsi"/>
          <w:sz w:val="20"/>
        </w:rPr>
        <w:t xml:space="preserve">do </w:t>
      </w:r>
      <w:r w:rsidR="006E76A8" w:rsidRPr="00C61DAD">
        <w:rPr>
          <w:rFonts w:asciiTheme="minorHAnsi" w:hAnsiTheme="minorHAnsi" w:cstheme="minorHAnsi"/>
          <w:sz w:val="20"/>
        </w:rPr>
        <w:t xml:space="preserve">użytku. </w:t>
      </w:r>
    </w:p>
    <w:p w14:paraId="7A3288DC" w14:textId="46A905E5" w:rsidR="006E76A8" w:rsidRPr="00C61DAD" w:rsidRDefault="003B035B" w:rsidP="00C61DAD">
      <w:pPr>
        <w:pStyle w:val="Tekstpodstawowy"/>
        <w:numPr>
          <w:ilvl w:val="0"/>
          <w:numId w:val="5"/>
        </w:numPr>
        <w:tabs>
          <w:tab w:val="num" w:pos="284"/>
        </w:tabs>
        <w:spacing w:after="0" w:line="360" w:lineRule="auto"/>
        <w:ind w:left="284" w:hanging="284"/>
        <w:jc w:val="both"/>
        <w:rPr>
          <w:rFonts w:asciiTheme="minorHAnsi" w:hAnsiTheme="minorHAnsi" w:cstheme="minorHAnsi"/>
          <w:sz w:val="20"/>
        </w:rPr>
      </w:pPr>
      <w:r w:rsidRPr="00C61DAD">
        <w:rPr>
          <w:rFonts w:asciiTheme="minorHAnsi" w:hAnsiTheme="minorHAnsi" w:cstheme="minorHAnsi"/>
          <w:sz w:val="20"/>
        </w:rPr>
        <w:t xml:space="preserve">Wykonawca zobowiązuje się do wykonywania usługi bez wezwania ze strony Zamawiającego </w:t>
      </w:r>
      <w:r w:rsidR="008A6482" w:rsidRPr="00C61DAD">
        <w:rPr>
          <w:rFonts w:asciiTheme="minorHAnsi" w:hAnsiTheme="minorHAnsi" w:cstheme="minorHAnsi"/>
          <w:sz w:val="20"/>
        </w:rPr>
        <w:t>2</w:t>
      </w:r>
      <w:r w:rsidRPr="00C61DAD">
        <w:rPr>
          <w:rFonts w:asciiTheme="minorHAnsi" w:hAnsiTheme="minorHAnsi" w:cstheme="minorHAnsi"/>
          <w:sz w:val="20"/>
        </w:rPr>
        <w:t xml:space="preserve"> raz</w:t>
      </w:r>
      <w:r w:rsidR="008A6482" w:rsidRPr="00C61DAD">
        <w:rPr>
          <w:rFonts w:asciiTheme="minorHAnsi" w:hAnsiTheme="minorHAnsi" w:cstheme="minorHAnsi"/>
          <w:sz w:val="20"/>
        </w:rPr>
        <w:t>y</w:t>
      </w:r>
      <w:r w:rsidRPr="00C61DAD">
        <w:rPr>
          <w:rFonts w:asciiTheme="minorHAnsi" w:hAnsiTheme="minorHAnsi" w:cstheme="minorHAnsi"/>
          <w:sz w:val="20"/>
        </w:rPr>
        <w:t xml:space="preserve"> w </w:t>
      </w:r>
      <w:r w:rsidR="008A6482" w:rsidRPr="00C61DAD">
        <w:rPr>
          <w:rFonts w:asciiTheme="minorHAnsi" w:hAnsiTheme="minorHAnsi" w:cstheme="minorHAnsi"/>
          <w:sz w:val="20"/>
        </w:rPr>
        <w:t>roku</w:t>
      </w:r>
      <w:r w:rsidRPr="00C61DAD">
        <w:rPr>
          <w:rFonts w:asciiTheme="minorHAnsi" w:hAnsiTheme="minorHAnsi" w:cstheme="minorHAnsi"/>
          <w:sz w:val="20"/>
        </w:rPr>
        <w:t xml:space="preserve"> </w:t>
      </w:r>
      <w:r w:rsidR="00746255" w:rsidRPr="00C61DAD">
        <w:rPr>
          <w:rFonts w:asciiTheme="minorHAnsi" w:hAnsiTheme="minorHAnsi" w:cstheme="minorHAnsi"/>
          <w:sz w:val="20"/>
        </w:rPr>
        <w:t xml:space="preserve">przez osoby posiadające </w:t>
      </w:r>
      <w:r w:rsidR="008A6482" w:rsidRPr="00C61DAD">
        <w:rPr>
          <w:rFonts w:asciiTheme="minorHAnsi" w:hAnsiTheme="minorHAnsi" w:cstheme="minorHAnsi"/>
          <w:sz w:val="20"/>
        </w:rPr>
        <w:t xml:space="preserve">wymagane </w:t>
      </w:r>
      <w:r w:rsidR="00746255" w:rsidRPr="00C61DAD">
        <w:rPr>
          <w:rFonts w:asciiTheme="minorHAnsi" w:hAnsiTheme="minorHAnsi" w:cstheme="minorHAnsi"/>
          <w:sz w:val="20"/>
        </w:rPr>
        <w:t xml:space="preserve">uprawnienia do prowadzenia konserwacji </w:t>
      </w:r>
      <w:r w:rsidR="008A6482" w:rsidRPr="00C61DAD">
        <w:rPr>
          <w:rFonts w:asciiTheme="minorHAnsi" w:hAnsiTheme="minorHAnsi" w:cstheme="minorHAnsi"/>
          <w:sz w:val="20"/>
        </w:rPr>
        <w:t>urządzeń</w:t>
      </w:r>
      <w:r w:rsidR="00746255" w:rsidRPr="00C61DAD">
        <w:rPr>
          <w:rFonts w:asciiTheme="minorHAnsi" w:hAnsiTheme="minorHAnsi" w:cstheme="minorHAnsi"/>
          <w:sz w:val="20"/>
        </w:rPr>
        <w:t>.</w:t>
      </w:r>
    </w:p>
    <w:p w14:paraId="7FB96C7C" w14:textId="66C43903" w:rsidR="00E51DD0" w:rsidRPr="00C61DAD" w:rsidRDefault="00E51DD0" w:rsidP="00C61DAD">
      <w:pPr>
        <w:pStyle w:val="Tekstpodstawowy"/>
        <w:numPr>
          <w:ilvl w:val="0"/>
          <w:numId w:val="5"/>
        </w:numPr>
        <w:tabs>
          <w:tab w:val="num" w:pos="284"/>
        </w:tabs>
        <w:spacing w:after="0" w:line="360" w:lineRule="auto"/>
        <w:ind w:left="284" w:hanging="284"/>
        <w:jc w:val="both"/>
        <w:rPr>
          <w:rFonts w:asciiTheme="minorHAnsi" w:hAnsiTheme="minorHAnsi" w:cstheme="minorHAnsi"/>
          <w:sz w:val="20"/>
        </w:rPr>
      </w:pPr>
      <w:r w:rsidRPr="00C61DAD">
        <w:rPr>
          <w:rFonts w:asciiTheme="minorHAnsi" w:hAnsiTheme="minorHAnsi" w:cstheme="minorHAnsi"/>
          <w:sz w:val="20"/>
        </w:rPr>
        <w:t>Wykonawca zobowiązuje się do zabezpieczenia drobnych podzespołów potrzebnych do prowadzenia bieżącej konserwacji</w:t>
      </w:r>
      <w:r w:rsidR="00DA3EF3" w:rsidRPr="00C61DAD">
        <w:rPr>
          <w:rFonts w:asciiTheme="minorHAnsi" w:hAnsiTheme="minorHAnsi" w:cstheme="minorHAnsi"/>
          <w:sz w:val="20"/>
        </w:rPr>
        <w:t xml:space="preserve">. </w:t>
      </w:r>
    </w:p>
    <w:p w14:paraId="5B5A4A43" w14:textId="4ABC190F" w:rsidR="008F2E32" w:rsidRPr="00C61DAD" w:rsidRDefault="005B5B77" w:rsidP="00C61DAD">
      <w:pPr>
        <w:pStyle w:val="Tekstpodstawowy"/>
        <w:numPr>
          <w:ilvl w:val="0"/>
          <w:numId w:val="5"/>
        </w:numPr>
        <w:tabs>
          <w:tab w:val="num" w:pos="284"/>
        </w:tabs>
        <w:spacing w:after="0" w:line="360" w:lineRule="auto"/>
        <w:ind w:left="284" w:hanging="284"/>
        <w:jc w:val="both"/>
        <w:rPr>
          <w:rFonts w:asciiTheme="minorHAnsi" w:hAnsiTheme="minorHAnsi" w:cstheme="minorHAnsi"/>
          <w:sz w:val="20"/>
        </w:rPr>
      </w:pPr>
      <w:r w:rsidRPr="00C61DAD">
        <w:rPr>
          <w:rFonts w:asciiTheme="minorHAnsi" w:hAnsiTheme="minorHAnsi" w:cstheme="minorHAnsi"/>
          <w:sz w:val="20"/>
        </w:rPr>
        <w:t xml:space="preserve">Remonty kapitalne, modernizacje oraz usuwanie usterek powstałych z powodu dewastacji, kradzieży i użytkowania </w:t>
      </w:r>
      <w:r w:rsidR="008A6482" w:rsidRPr="00C61DAD">
        <w:rPr>
          <w:rFonts w:asciiTheme="minorHAnsi" w:hAnsiTheme="minorHAnsi" w:cstheme="minorHAnsi"/>
          <w:sz w:val="20"/>
        </w:rPr>
        <w:t xml:space="preserve">urządzeń </w:t>
      </w:r>
      <w:r w:rsidRPr="00C61DAD">
        <w:rPr>
          <w:rFonts w:asciiTheme="minorHAnsi" w:hAnsiTheme="minorHAnsi" w:cstheme="minorHAnsi"/>
          <w:sz w:val="20"/>
        </w:rPr>
        <w:t>niezgodnie z jego przeznaczeniem</w:t>
      </w:r>
      <w:r w:rsidR="00016941" w:rsidRPr="00C61DAD">
        <w:rPr>
          <w:rFonts w:asciiTheme="minorHAnsi" w:hAnsiTheme="minorHAnsi" w:cstheme="minorHAnsi"/>
          <w:sz w:val="20"/>
        </w:rPr>
        <w:t>,</w:t>
      </w:r>
      <w:r w:rsidRPr="00C61DAD">
        <w:rPr>
          <w:rFonts w:asciiTheme="minorHAnsi" w:hAnsiTheme="minorHAnsi" w:cstheme="minorHAnsi"/>
          <w:sz w:val="20"/>
        </w:rPr>
        <w:t xml:space="preserve"> </w:t>
      </w:r>
      <w:r w:rsidR="00016941" w:rsidRPr="00C61DAD">
        <w:rPr>
          <w:rFonts w:asciiTheme="minorHAnsi" w:hAnsiTheme="minorHAnsi" w:cstheme="minorHAnsi"/>
          <w:sz w:val="20"/>
        </w:rPr>
        <w:t>będą wykonywane na podstawie odrębnych zleceń.</w:t>
      </w:r>
    </w:p>
    <w:p w14:paraId="039E7350" w14:textId="77777777" w:rsidR="008A6482" w:rsidRPr="00C61DAD" w:rsidRDefault="008A6482" w:rsidP="00C61DAD">
      <w:pPr>
        <w:spacing w:line="360" w:lineRule="auto"/>
        <w:jc w:val="both"/>
        <w:rPr>
          <w:rFonts w:asciiTheme="minorHAnsi" w:hAnsiTheme="minorHAnsi" w:cstheme="minorHAnsi"/>
          <w:b/>
        </w:rPr>
      </w:pPr>
    </w:p>
    <w:p w14:paraId="31DFC4E8" w14:textId="77777777" w:rsidR="00793277" w:rsidRPr="00C61DAD" w:rsidRDefault="00793277" w:rsidP="00C61DAD">
      <w:pPr>
        <w:spacing w:line="360" w:lineRule="auto"/>
        <w:jc w:val="center"/>
        <w:rPr>
          <w:rFonts w:asciiTheme="minorHAnsi" w:hAnsiTheme="minorHAnsi" w:cstheme="minorHAnsi"/>
          <w:b/>
        </w:rPr>
      </w:pPr>
      <w:r w:rsidRPr="00C61DAD">
        <w:rPr>
          <w:rFonts w:asciiTheme="minorHAnsi" w:hAnsiTheme="minorHAnsi" w:cstheme="minorHAnsi"/>
          <w:b/>
        </w:rPr>
        <w:t>§ 2</w:t>
      </w:r>
    </w:p>
    <w:p w14:paraId="41981F85" w14:textId="77777777" w:rsidR="00077601" w:rsidRDefault="00793277" w:rsidP="00C61DAD">
      <w:pPr>
        <w:numPr>
          <w:ilvl w:val="0"/>
          <w:numId w:val="1"/>
        </w:numPr>
        <w:spacing w:line="360" w:lineRule="auto"/>
        <w:jc w:val="both"/>
        <w:rPr>
          <w:rFonts w:asciiTheme="minorHAnsi" w:hAnsiTheme="minorHAnsi" w:cstheme="minorHAnsi"/>
        </w:rPr>
      </w:pPr>
      <w:r w:rsidRPr="00C61DAD">
        <w:rPr>
          <w:rFonts w:asciiTheme="minorHAnsi" w:hAnsiTheme="minorHAnsi" w:cstheme="minorHAnsi"/>
        </w:rPr>
        <w:t xml:space="preserve">Strony ustalają wartość brutto za konserwację </w:t>
      </w:r>
      <w:r w:rsidR="00811A23" w:rsidRPr="00C61DAD">
        <w:rPr>
          <w:rFonts w:asciiTheme="minorHAnsi" w:hAnsiTheme="minorHAnsi" w:cstheme="minorHAnsi"/>
        </w:rPr>
        <w:t>urządzeń</w:t>
      </w:r>
      <w:r w:rsidRPr="00C61DAD">
        <w:rPr>
          <w:rFonts w:asciiTheme="minorHAnsi" w:hAnsiTheme="minorHAnsi" w:cstheme="minorHAnsi"/>
        </w:rPr>
        <w:t xml:space="preserve"> za cały okres trwania umowy na kwotę brutto: </w:t>
      </w:r>
      <w:r w:rsidR="00587F1A" w:rsidRPr="00C61DAD">
        <w:rPr>
          <w:rFonts w:asciiTheme="minorHAnsi" w:hAnsiTheme="minorHAnsi" w:cstheme="minorHAnsi"/>
          <w:b/>
        </w:rPr>
        <w:t>__________________</w:t>
      </w:r>
      <w:r w:rsidR="00267E80" w:rsidRPr="00C61DAD">
        <w:rPr>
          <w:rFonts w:asciiTheme="minorHAnsi" w:hAnsiTheme="minorHAnsi" w:cstheme="minorHAnsi"/>
          <w:b/>
        </w:rPr>
        <w:t xml:space="preserve"> zł</w:t>
      </w:r>
      <w:r w:rsidRPr="00C61DAD">
        <w:rPr>
          <w:rFonts w:asciiTheme="minorHAnsi" w:hAnsiTheme="minorHAnsi" w:cstheme="minorHAnsi"/>
        </w:rPr>
        <w:t xml:space="preserve"> (słownie:</w:t>
      </w:r>
      <w:r w:rsidR="002120F3" w:rsidRPr="00C61DAD">
        <w:rPr>
          <w:rFonts w:asciiTheme="minorHAnsi" w:hAnsiTheme="minorHAnsi" w:cstheme="minorHAnsi"/>
        </w:rPr>
        <w:t xml:space="preserve"> </w:t>
      </w:r>
      <w:r w:rsidR="00587F1A" w:rsidRPr="00C61DAD">
        <w:rPr>
          <w:rFonts w:asciiTheme="minorHAnsi" w:hAnsiTheme="minorHAnsi" w:cstheme="minorHAnsi"/>
        </w:rPr>
        <w:t>________________________</w:t>
      </w:r>
      <w:r w:rsidR="003B6B4A" w:rsidRPr="00C61DAD">
        <w:rPr>
          <w:rFonts w:asciiTheme="minorHAnsi" w:hAnsiTheme="minorHAnsi" w:cstheme="minorHAnsi"/>
        </w:rPr>
        <w:t xml:space="preserve"> złotych).</w:t>
      </w:r>
      <w:r w:rsidRPr="00C61DAD">
        <w:rPr>
          <w:rFonts w:asciiTheme="minorHAnsi" w:hAnsiTheme="minorHAnsi" w:cstheme="minorHAnsi"/>
        </w:rPr>
        <w:t xml:space="preserve"> </w:t>
      </w:r>
    </w:p>
    <w:p w14:paraId="44B9A6CC" w14:textId="2DCF6FB9" w:rsidR="00077601" w:rsidRDefault="00077601" w:rsidP="00C61DAD">
      <w:pPr>
        <w:numPr>
          <w:ilvl w:val="0"/>
          <w:numId w:val="1"/>
        </w:numPr>
        <w:spacing w:line="360" w:lineRule="auto"/>
        <w:jc w:val="both"/>
        <w:rPr>
          <w:rFonts w:asciiTheme="minorHAnsi" w:hAnsiTheme="minorHAnsi" w:cstheme="minorHAnsi"/>
        </w:rPr>
      </w:pPr>
      <w:r w:rsidRPr="00077601">
        <w:rPr>
          <w:rFonts w:asciiTheme="minorHAnsi" w:hAnsiTheme="minorHAnsi" w:cstheme="minorHAnsi"/>
        </w:rPr>
        <w:t xml:space="preserve">Całkowite wynagrodzenie Wykonawcy określone w ust. 1 obejmuje wszystkie koszty, jakie powstaną w związku z realizacją niniejszej umowy, w tym: koszty świadczenia usługi, koszty wszelkich </w:t>
      </w:r>
      <w:r w:rsidR="00C5233E">
        <w:rPr>
          <w:rFonts w:asciiTheme="minorHAnsi" w:hAnsiTheme="minorHAnsi" w:cstheme="minorHAnsi"/>
        </w:rPr>
        <w:t>prac</w:t>
      </w:r>
      <w:r w:rsidRPr="00077601">
        <w:rPr>
          <w:rFonts w:asciiTheme="minorHAnsi" w:hAnsiTheme="minorHAnsi" w:cstheme="minorHAnsi"/>
        </w:rPr>
        <w:t xml:space="preserve"> objętych zakresem usług konserwacyjnych, koszty dojazdu, koszty transportu, koszt szkolenia osób skierowanych do realizacji umowy, wszelkie koszty utrudnień związanych z realizacją umowy, koszty materiałów czyszczących i konserwujących itp. użytych do konserwacji i przeglądów, koszty części materiałów eksploatacyjnych, akcesoriów, wszelkie opłaty, w tym ubezpieczenia, inne opłaty niewymienione, a które mogą wystąpić przy </w:t>
      </w:r>
      <w:r w:rsidRPr="00077601">
        <w:rPr>
          <w:rFonts w:asciiTheme="minorHAnsi" w:hAnsiTheme="minorHAnsi" w:cstheme="minorHAnsi"/>
        </w:rPr>
        <w:lastRenderedPageBreak/>
        <w:t>realizacji przedmiotu zamówienia, zysk, narzuty, ewentualne opusty, należny podatek VAT oraz pozostałe składniki cenotwórcze.</w:t>
      </w:r>
    </w:p>
    <w:p w14:paraId="62B63D34" w14:textId="426CB174" w:rsidR="00811A23" w:rsidRPr="00C61DAD" w:rsidRDefault="00811A23" w:rsidP="00C61DAD">
      <w:pPr>
        <w:numPr>
          <w:ilvl w:val="0"/>
          <w:numId w:val="1"/>
        </w:numPr>
        <w:spacing w:line="360" w:lineRule="auto"/>
        <w:jc w:val="both"/>
        <w:rPr>
          <w:rFonts w:asciiTheme="minorHAnsi" w:hAnsiTheme="minorHAnsi" w:cstheme="minorHAnsi"/>
        </w:rPr>
      </w:pPr>
      <w:r w:rsidRPr="00C61DAD">
        <w:rPr>
          <w:rFonts w:asciiTheme="minorHAnsi" w:hAnsiTheme="minorHAnsi" w:cstheme="minorHAnsi"/>
        </w:rPr>
        <w:t xml:space="preserve">Cena jednej roboczogodziny naprawy wynosi _____________ </w:t>
      </w:r>
      <w:proofErr w:type="spellStart"/>
      <w:r w:rsidRPr="00C61DAD">
        <w:rPr>
          <w:rFonts w:asciiTheme="minorHAnsi" w:hAnsiTheme="minorHAnsi" w:cstheme="minorHAnsi"/>
        </w:rPr>
        <w:t>zl</w:t>
      </w:r>
      <w:proofErr w:type="spellEnd"/>
      <w:r w:rsidRPr="00C61DAD">
        <w:rPr>
          <w:rFonts w:asciiTheme="minorHAnsi" w:hAnsiTheme="minorHAnsi" w:cstheme="minorHAnsi"/>
        </w:rPr>
        <w:t xml:space="preserve"> brutto.</w:t>
      </w:r>
    </w:p>
    <w:p w14:paraId="6A38B70D" w14:textId="77777777" w:rsidR="00045AE5" w:rsidRPr="00C61DAD" w:rsidRDefault="00045AE5" w:rsidP="00C61DAD">
      <w:pPr>
        <w:numPr>
          <w:ilvl w:val="0"/>
          <w:numId w:val="1"/>
        </w:numPr>
        <w:spacing w:line="360" w:lineRule="auto"/>
        <w:jc w:val="both"/>
        <w:rPr>
          <w:rFonts w:asciiTheme="minorHAnsi" w:hAnsiTheme="minorHAnsi" w:cstheme="minorHAnsi"/>
        </w:rPr>
      </w:pPr>
      <w:r w:rsidRPr="00C61DAD">
        <w:rPr>
          <w:rFonts w:asciiTheme="minorHAnsi" w:hAnsiTheme="minorHAnsi" w:cstheme="minorHAnsi"/>
        </w:rPr>
        <w:t xml:space="preserve">Zmiana wysokości wynagrodzenia wykonawcy z tytułu realizacji przedmiotu umowy, </w:t>
      </w:r>
      <w:r w:rsidRPr="00C61DAD">
        <w:rPr>
          <w:rFonts w:asciiTheme="minorHAnsi" w:hAnsiTheme="minorHAnsi" w:cstheme="minorHAnsi"/>
          <w:bCs/>
        </w:rPr>
        <w:t xml:space="preserve">zostanie </w:t>
      </w:r>
      <w:r w:rsidRPr="00C61DAD">
        <w:rPr>
          <w:rFonts w:asciiTheme="minorHAnsi" w:hAnsiTheme="minorHAnsi" w:cstheme="minorHAnsi"/>
        </w:rPr>
        <w:t>zmniejszona lub zwiększona w przypadku zmiany:</w:t>
      </w:r>
    </w:p>
    <w:p w14:paraId="1CD34EFB" w14:textId="77777777" w:rsidR="00045AE5" w:rsidRPr="00C61DAD" w:rsidRDefault="00045AE5" w:rsidP="00C61DAD">
      <w:pPr>
        <w:tabs>
          <w:tab w:val="left" w:pos="426"/>
        </w:tabs>
        <w:autoSpaceDE w:val="0"/>
        <w:autoSpaceDN w:val="0"/>
        <w:adjustRightInd w:val="0"/>
        <w:spacing w:line="360" w:lineRule="auto"/>
        <w:ind w:left="426"/>
        <w:jc w:val="both"/>
        <w:rPr>
          <w:rFonts w:asciiTheme="minorHAnsi" w:hAnsiTheme="minorHAnsi" w:cstheme="minorHAnsi"/>
        </w:rPr>
      </w:pPr>
      <w:r w:rsidRPr="00C61DAD">
        <w:rPr>
          <w:rFonts w:asciiTheme="minorHAnsi" w:hAnsiTheme="minorHAnsi" w:cstheme="minorHAnsi"/>
        </w:rPr>
        <w:t>1) stawki podatku od towarów i usług,</w:t>
      </w:r>
    </w:p>
    <w:p w14:paraId="7189C42E" w14:textId="77777777" w:rsidR="00045AE5" w:rsidRPr="00C61DAD" w:rsidRDefault="00045AE5" w:rsidP="00C61DAD">
      <w:pPr>
        <w:tabs>
          <w:tab w:val="left" w:pos="426"/>
        </w:tabs>
        <w:autoSpaceDE w:val="0"/>
        <w:autoSpaceDN w:val="0"/>
        <w:adjustRightInd w:val="0"/>
        <w:spacing w:line="360" w:lineRule="auto"/>
        <w:ind w:left="426"/>
        <w:jc w:val="both"/>
        <w:rPr>
          <w:rFonts w:asciiTheme="minorHAnsi" w:hAnsiTheme="minorHAnsi" w:cstheme="minorHAnsi"/>
        </w:rPr>
      </w:pPr>
      <w:r w:rsidRPr="00C61DAD">
        <w:rPr>
          <w:rFonts w:asciiTheme="minorHAnsi" w:hAnsiTheme="minorHAnsi" w:cstheme="minorHAnsi"/>
        </w:rPr>
        <w:t>2) wysokości minimalnego wynagrodzenia za pracę</w:t>
      </w:r>
    </w:p>
    <w:p w14:paraId="58807F19" w14:textId="77777777" w:rsidR="002F116D" w:rsidRPr="00C61DAD" w:rsidRDefault="00045AE5" w:rsidP="00C61DAD">
      <w:pPr>
        <w:tabs>
          <w:tab w:val="left" w:pos="426"/>
        </w:tabs>
        <w:autoSpaceDE w:val="0"/>
        <w:autoSpaceDN w:val="0"/>
        <w:adjustRightInd w:val="0"/>
        <w:spacing w:line="360" w:lineRule="auto"/>
        <w:ind w:left="426"/>
        <w:jc w:val="both"/>
        <w:rPr>
          <w:rFonts w:asciiTheme="minorHAnsi" w:hAnsiTheme="minorHAnsi" w:cstheme="minorHAnsi"/>
          <w:bCs/>
        </w:rPr>
      </w:pPr>
      <w:r w:rsidRPr="00C61DAD">
        <w:rPr>
          <w:rFonts w:asciiTheme="minorHAnsi" w:hAnsiTheme="minorHAnsi" w:cstheme="minorHAnsi"/>
        </w:rPr>
        <w:t>3) zasad podlegania ubezpieczeniom społecznym lub ubezpieczeniu zdrowotnemu lub wysokości stawki składki na ubezpieczenia społeczne lub zdrowotne,</w:t>
      </w:r>
      <w:r w:rsidRPr="00C61DAD">
        <w:rPr>
          <w:rFonts w:asciiTheme="minorHAnsi" w:hAnsiTheme="minorHAnsi" w:cstheme="minorHAnsi"/>
          <w:bCs/>
        </w:rPr>
        <w:t xml:space="preserve"> ze skutkiem od dnia wejścia w życie przepisów powodujących daną zmianę.</w:t>
      </w:r>
    </w:p>
    <w:p w14:paraId="7869257C" w14:textId="4CDAED70" w:rsidR="00045AE5" w:rsidRPr="00C61DAD" w:rsidRDefault="002F116D" w:rsidP="00C61DAD">
      <w:pPr>
        <w:tabs>
          <w:tab w:val="left" w:pos="426"/>
        </w:tabs>
        <w:autoSpaceDE w:val="0"/>
        <w:autoSpaceDN w:val="0"/>
        <w:adjustRightInd w:val="0"/>
        <w:spacing w:line="360" w:lineRule="auto"/>
        <w:jc w:val="both"/>
        <w:rPr>
          <w:rFonts w:asciiTheme="minorHAnsi" w:hAnsiTheme="minorHAnsi" w:cstheme="minorHAnsi"/>
          <w:bCs/>
        </w:rPr>
      </w:pPr>
      <w:r w:rsidRPr="00C61DAD">
        <w:rPr>
          <w:rFonts w:asciiTheme="minorHAnsi" w:hAnsiTheme="minorHAnsi" w:cstheme="minorHAnsi"/>
        </w:rPr>
        <w:t xml:space="preserve">5. </w:t>
      </w:r>
      <w:r w:rsidR="00045AE5" w:rsidRPr="00C61DAD">
        <w:rPr>
          <w:rFonts w:asciiTheme="minorHAnsi" w:hAnsiTheme="minorHAnsi" w:cstheme="minorHAnsi"/>
        </w:rPr>
        <w:t xml:space="preserve"> </w:t>
      </w:r>
      <w:r w:rsidR="00045AE5" w:rsidRPr="00C61DAD">
        <w:rPr>
          <w:rFonts w:asciiTheme="minorHAnsi" w:hAnsiTheme="minorHAnsi" w:cstheme="minorHAnsi"/>
          <w:bCs/>
        </w:rPr>
        <w:t>Strony ustalają następujące reguły wprowadzania</w:t>
      </w:r>
      <w:r w:rsidR="00045AE5" w:rsidRPr="00C61DAD">
        <w:rPr>
          <w:rFonts w:asciiTheme="minorHAnsi" w:hAnsiTheme="minorHAnsi" w:cstheme="minorHAnsi"/>
        </w:rPr>
        <w:t xml:space="preserve"> zmian, o których mowa w </w:t>
      </w:r>
      <w:r w:rsidR="008C635F" w:rsidRPr="00C61DAD">
        <w:rPr>
          <w:rFonts w:asciiTheme="minorHAnsi" w:hAnsiTheme="minorHAnsi" w:cstheme="minorHAnsi"/>
        </w:rPr>
        <w:t>ust.</w:t>
      </w:r>
      <w:r w:rsidR="00045AE5" w:rsidRPr="00C61DAD">
        <w:rPr>
          <w:rFonts w:asciiTheme="minorHAnsi" w:hAnsiTheme="minorHAnsi" w:cstheme="minorHAnsi"/>
        </w:rPr>
        <w:t xml:space="preserve"> </w:t>
      </w:r>
      <w:r w:rsidR="00CF6284">
        <w:rPr>
          <w:rFonts w:asciiTheme="minorHAnsi" w:hAnsiTheme="minorHAnsi" w:cstheme="minorHAnsi"/>
        </w:rPr>
        <w:t>4</w:t>
      </w:r>
      <w:r w:rsidR="00045AE5" w:rsidRPr="00C61DAD">
        <w:rPr>
          <w:rFonts w:asciiTheme="minorHAnsi" w:hAnsiTheme="minorHAnsi" w:cstheme="minorHAnsi"/>
        </w:rPr>
        <w:t>:</w:t>
      </w:r>
    </w:p>
    <w:p w14:paraId="74CFF4CA" w14:textId="77777777" w:rsidR="00045AE5" w:rsidRPr="00C61DAD" w:rsidRDefault="00045AE5" w:rsidP="00C61DAD">
      <w:pPr>
        <w:autoSpaceDE w:val="0"/>
        <w:autoSpaceDN w:val="0"/>
        <w:adjustRightInd w:val="0"/>
        <w:spacing w:line="360" w:lineRule="auto"/>
        <w:ind w:left="567" w:hanging="283"/>
        <w:jc w:val="both"/>
        <w:rPr>
          <w:rFonts w:asciiTheme="minorHAnsi" w:hAnsiTheme="minorHAnsi" w:cstheme="minorHAnsi"/>
        </w:rPr>
      </w:pPr>
      <w:r w:rsidRPr="00C61DAD">
        <w:rPr>
          <w:rFonts w:asciiTheme="minorHAnsi" w:hAnsiTheme="minorHAnsi" w:cstheme="minorHAnsi"/>
        </w:rPr>
        <w:t>1) zmiany mają mieć bezpośredni wpływ na koszty wykonania przedmiotu zamówienia</w:t>
      </w:r>
    </w:p>
    <w:p w14:paraId="68EED534" w14:textId="77777777" w:rsidR="00045AE5" w:rsidRPr="00C61DAD" w:rsidRDefault="00045AE5" w:rsidP="00C61DAD">
      <w:pPr>
        <w:autoSpaceDE w:val="0"/>
        <w:autoSpaceDN w:val="0"/>
        <w:adjustRightInd w:val="0"/>
        <w:spacing w:line="360" w:lineRule="auto"/>
        <w:ind w:firstLine="284"/>
        <w:jc w:val="both"/>
        <w:rPr>
          <w:rFonts w:asciiTheme="minorHAnsi" w:hAnsiTheme="minorHAnsi" w:cstheme="minorHAnsi"/>
        </w:rPr>
      </w:pPr>
      <w:r w:rsidRPr="00C61DAD">
        <w:rPr>
          <w:rFonts w:asciiTheme="minorHAnsi" w:hAnsiTheme="minorHAnsi" w:cstheme="minorHAnsi"/>
        </w:rPr>
        <w:t>2) strona inicjującą zmianę składa wniosek, zawierający:</w:t>
      </w:r>
    </w:p>
    <w:p w14:paraId="2D76146B" w14:textId="77777777" w:rsidR="00045AE5" w:rsidRPr="00C61DAD" w:rsidRDefault="00045AE5" w:rsidP="00C61DAD">
      <w:pPr>
        <w:autoSpaceDE w:val="0"/>
        <w:autoSpaceDN w:val="0"/>
        <w:adjustRightInd w:val="0"/>
        <w:spacing w:line="360" w:lineRule="auto"/>
        <w:ind w:left="1276" w:hanging="567"/>
        <w:jc w:val="both"/>
        <w:rPr>
          <w:rFonts w:asciiTheme="minorHAnsi" w:hAnsiTheme="minorHAnsi" w:cstheme="minorHAnsi"/>
        </w:rPr>
      </w:pPr>
      <w:r w:rsidRPr="00C61DAD">
        <w:rPr>
          <w:rFonts w:asciiTheme="minorHAnsi" w:hAnsiTheme="minorHAnsi" w:cstheme="minorHAnsi"/>
        </w:rPr>
        <w:t>a)  opis propozycji zmiany i jej uzasadnienie (faktyczne i prawne),</w:t>
      </w:r>
    </w:p>
    <w:p w14:paraId="25FA0F42" w14:textId="77777777" w:rsidR="00045AE5" w:rsidRPr="00C61DAD" w:rsidRDefault="00045AE5" w:rsidP="00C61DAD">
      <w:pPr>
        <w:autoSpaceDE w:val="0"/>
        <w:autoSpaceDN w:val="0"/>
        <w:adjustRightInd w:val="0"/>
        <w:spacing w:line="360" w:lineRule="auto"/>
        <w:ind w:left="993" w:hanging="284"/>
        <w:jc w:val="both"/>
        <w:rPr>
          <w:rFonts w:asciiTheme="minorHAnsi" w:hAnsiTheme="minorHAnsi" w:cstheme="minorHAnsi"/>
        </w:rPr>
      </w:pPr>
      <w:r w:rsidRPr="00C61DAD">
        <w:rPr>
          <w:rFonts w:asciiTheme="minorHAnsi" w:hAnsiTheme="minorHAnsi" w:cstheme="minorHAnsi"/>
        </w:rPr>
        <w:t>b) w przypadku zmiany dotyczącej minimalnego wynagrodzenia za pracę lub minimalnej stawki godzinowej obowiązującej w innych formach zatrudnienia (np. umowa zlecenia) – Wykonawca zobowiązany jest dostarczyć wykaz pracowników wynagradzanych według płacy minimalnej, do których odnosi się zmiana minimalnego wynagrodzenia lub stawki minimalnej wraz z podaniem obecnego wynagrodzenia;</w:t>
      </w:r>
    </w:p>
    <w:p w14:paraId="05282E46" w14:textId="77777777" w:rsidR="00045AE5" w:rsidRPr="00C61DAD" w:rsidRDefault="00045AE5" w:rsidP="00C61DAD">
      <w:pPr>
        <w:autoSpaceDE w:val="0"/>
        <w:autoSpaceDN w:val="0"/>
        <w:adjustRightInd w:val="0"/>
        <w:spacing w:line="360" w:lineRule="auto"/>
        <w:ind w:left="993" w:hanging="284"/>
        <w:jc w:val="both"/>
        <w:rPr>
          <w:rFonts w:asciiTheme="minorHAnsi" w:hAnsiTheme="minorHAnsi" w:cstheme="minorHAnsi"/>
        </w:rPr>
      </w:pPr>
      <w:r w:rsidRPr="00C61DAD">
        <w:rPr>
          <w:rFonts w:asciiTheme="minorHAnsi" w:hAnsiTheme="minorHAnsi" w:cstheme="minorHAnsi"/>
        </w:rPr>
        <w:t>c) w przypadku zmiany dotyczącej podlegania ubezpieczeniom społecznym lub ubezpieczeniu zdrowotnemu lub wysokości stawki składki na ubezpieczenia społeczne lub zdrowotne Wykonawca zobowiązany jest dostarczyć wykaz pracowników, do których odnosi się przedmiotowa zmiana, wraz z podaniem obecnego wynagrodzenia.</w:t>
      </w:r>
    </w:p>
    <w:p w14:paraId="7183D7FE" w14:textId="77777777" w:rsidR="00045AE5" w:rsidRPr="00C61DAD" w:rsidRDefault="00045AE5" w:rsidP="00C61DAD">
      <w:pPr>
        <w:autoSpaceDE w:val="0"/>
        <w:autoSpaceDN w:val="0"/>
        <w:adjustRightInd w:val="0"/>
        <w:spacing w:line="360" w:lineRule="auto"/>
        <w:ind w:left="1276" w:hanging="567"/>
        <w:jc w:val="both"/>
        <w:rPr>
          <w:rFonts w:asciiTheme="minorHAnsi" w:hAnsiTheme="minorHAnsi" w:cstheme="minorHAnsi"/>
        </w:rPr>
      </w:pPr>
      <w:r w:rsidRPr="00C61DAD">
        <w:rPr>
          <w:rFonts w:asciiTheme="minorHAnsi" w:hAnsiTheme="minorHAnsi" w:cstheme="minorHAnsi"/>
        </w:rPr>
        <w:t>d) obliczenie kosztów zmiany, jeżeli zmiana będzie miała wpływ na wynagrodzenie Wykonawcy.</w:t>
      </w:r>
    </w:p>
    <w:p w14:paraId="6A021DB0" w14:textId="48984A88" w:rsidR="00045AE5" w:rsidRPr="00C61DAD" w:rsidRDefault="002F116D" w:rsidP="00C61DAD">
      <w:pPr>
        <w:autoSpaceDE w:val="0"/>
        <w:autoSpaceDN w:val="0"/>
        <w:adjustRightInd w:val="0"/>
        <w:spacing w:line="360" w:lineRule="auto"/>
        <w:jc w:val="both"/>
        <w:rPr>
          <w:rFonts w:asciiTheme="minorHAnsi" w:hAnsiTheme="minorHAnsi" w:cstheme="minorHAnsi"/>
        </w:rPr>
      </w:pPr>
      <w:r w:rsidRPr="00C61DAD">
        <w:rPr>
          <w:rFonts w:asciiTheme="minorHAnsi" w:hAnsiTheme="minorHAnsi" w:cstheme="minorHAnsi"/>
        </w:rPr>
        <w:t>6</w:t>
      </w:r>
      <w:r w:rsidR="00045AE5" w:rsidRPr="00C61DAD">
        <w:rPr>
          <w:rFonts w:asciiTheme="minorHAnsi" w:hAnsiTheme="minorHAnsi" w:cstheme="minorHAnsi"/>
        </w:rPr>
        <w:t>. Zmiana wysokości wynagrodzenia Wykonawcy nie będzie obejmować:</w:t>
      </w:r>
    </w:p>
    <w:p w14:paraId="6E39D0DC" w14:textId="061BB563" w:rsidR="00045AE5" w:rsidRPr="00C61DAD" w:rsidRDefault="00045AE5" w:rsidP="00C61DAD">
      <w:pPr>
        <w:pStyle w:val="Akapitzlist"/>
        <w:numPr>
          <w:ilvl w:val="0"/>
          <w:numId w:val="11"/>
        </w:numPr>
        <w:spacing w:line="360" w:lineRule="auto"/>
        <w:ind w:left="993" w:hanging="284"/>
        <w:jc w:val="both"/>
        <w:rPr>
          <w:rFonts w:asciiTheme="minorHAnsi" w:hAnsiTheme="minorHAnsi" w:cstheme="minorHAnsi"/>
        </w:rPr>
      </w:pPr>
      <w:r w:rsidRPr="00C61DAD">
        <w:rPr>
          <w:rFonts w:asciiTheme="minorHAnsi" w:hAnsiTheme="minorHAnsi" w:cstheme="minorHAnsi"/>
        </w:rPr>
        <w:t>Kosztów związanych z urlopami i zwolnieniami lekarskimi pracowników realizujących przedmiot zamówienia</w:t>
      </w:r>
      <w:r w:rsidR="008C635F" w:rsidRPr="00C61DAD">
        <w:rPr>
          <w:rFonts w:asciiTheme="minorHAnsi" w:hAnsiTheme="minorHAnsi" w:cstheme="minorHAnsi"/>
        </w:rPr>
        <w:t>,</w:t>
      </w:r>
    </w:p>
    <w:p w14:paraId="3B0E85A7" w14:textId="025C926C" w:rsidR="00045AE5" w:rsidRPr="00C61DAD" w:rsidRDefault="00045AE5" w:rsidP="00C61DAD">
      <w:pPr>
        <w:pStyle w:val="Akapitzlist"/>
        <w:numPr>
          <w:ilvl w:val="0"/>
          <w:numId w:val="11"/>
        </w:numPr>
        <w:spacing w:line="360" w:lineRule="auto"/>
        <w:ind w:left="993" w:hanging="284"/>
        <w:jc w:val="both"/>
        <w:rPr>
          <w:rFonts w:asciiTheme="minorHAnsi" w:hAnsiTheme="minorHAnsi" w:cstheme="minorHAnsi"/>
        </w:rPr>
      </w:pPr>
      <w:r w:rsidRPr="00C61DAD">
        <w:rPr>
          <w:rFonts w:asciiTheme="minorHAnsi" w:hAnsiTheme="minorHAnsi" w:cstheme="minorHAnsi"/>
        </w:rPr>
        <w:t>Wzrostu stawki podatku VAT, związanego ze zmianą indywidualnej interpretacji podatkowej wydanej przez ministra finansów (lub inny właściwy organ) w wyniku, czego Wykonawca zobligowany będzie do płacenia stawki wyższej od tej która została uwzględniona w ofercie (dot. np. struktury organizacyjno – prawnej konsorcjum). Ewentualne zmiany</w:t>
      </w:r>
      <w:r w:rsidR="008C635F" w:rsidRPr="00C61DAD">
        <w:rPr>
          <w:rFonts w:asciiTheme="minorHAnsi" w:hAnsiTheme="minorHAnsi" w:cstheme="minorHAnsi"/>
        </w:rPr>
        <w:t xml:space="preserve"> </w:t>
      </w:r>
      <w:r w:rsidRPr="00C61DAD">
        <w:rPr>
          <w:rFonts w:asciiTheme="minorHAnsi" w:hAnsiTheme="minorHAnsi" w:cstheme="minorHAnsi"/>
        </w:rPr>
        <w:t xml:space="preserve">w tym zakresie obciąć będą wyłącznie Wykonawcę. </w:t>
      </w:r>
    </w:p>
    <w:p w14:paraId="372A29B7" w14:textId="77777777" w:rsidR="00793277" w:rsidRPr="00C61DAD" w:rsidRDefault="00045AE5" w:rsidP="00C61DAD">
      <w:pPr>
        <w:pStyle w:val="Akapitzlist"/>
        <w:numPr>
          <w:ilvl w:val="0"/>
          <w:numId w:val="11"/>
        </w:numPr>
        <w:spacing w:line="360" w:lineRule="auto"/>
        <w:ind w:left="993" w:hanging="284"/>
        <w:jc w:val="both"/>
        <w:rPr>
          <w:rFonts w:asciiTheme="minorHAnsi" w:hAnsiTheme="minorHAnsi" w:cstheme="minorHAnsi"/>
        </w:rPr>
      </w:pPr>
      <w:r w:rsidRPr="00C61DAD">
        <w:rPr>
          <w:rFonts w:asciiTheme="minorHAnsi" w:hAnsiTheme="minorHAnsi" w:cstheme="minorHAnsi"/>
          <w:bCs/>
        </w:rPr>
        <w:t>wzrostu stawki ZUS (tzw. pracodawcy).</w:t>
      </w:r>
    </w:p>
    <w:p w14:paraId="74F866DD" w14:textId="3D288B05" w:rsidR="00077601" w:rsidRPr="00C5233E" w:rsidRDefault="00077601" w:rsidP="00C61DAD">
      <w:pPr>
        <w:numPr>
          <w:ilvl w:val="0"/>
          <w:numId w:val="14"/>
        </w:numPr>
        <w:tabs>
          <w:tab w:val="clear" w:pos="566"/>
          <w:tab w:val="num" w:pos="284"/>
        </w:tabs>
        <w:spacing w:line="360" w:lineRule="auto"/>
        <w:ind w:left="284" w:hanging="284"/>
        <w:jc w:val="both"/>
        <w:rPr>
          <w:rFonts w:asciiTheme="minorHAnsi" w:hAnsiTheme="minorHAnsi" w:cstheme="minorHAnsi"/>
        </w:rPr>
      </w:pPr>
      <w:r w:rsidRPr="00C5233E">
        <w:rPr>
          <w:rFonts w:asciiTheme="minorHAnsi" w:hAnsiTheme="minorHAnsi" w:cstheme="minorHAnsi"/>
        </w:rPr>
        <w:t>Wynagrodzenie Wykonawcy wypłacane będzie przez Zamawiającego sukcesywnie po zakończeniu każdego miesiąca wykonywania usługi w wysokości ryczałtowej określonej w § 2 ust.1.</w:t>
      </w:r>
    </w:p>
    <w:p w14:paraId="211A3C3B" w14:textId="77777777" w:rsidR="00077601" w:rsidRPr="00C5233E" w:rsidRDefault="00077601" w:rsidP="00077601">
      <w:pPr>
        <w:numPr>
          <w:ilvl w:val="0"/>
          <w:numId w:val="14"/>
        </w:numPr>
        <w:tabs>
          <w:tab w:val="clear" w:pos="566"/>
        </w:tabs>
        <w:spacing w:line="360" w:lineRule="auto"/>
        <w:ind w:left="284" w:hanging="284"/>
        <w:jc w:val="both"/>
        <w:rPr>
          <w:rFonts w:asciiTheme="minorHAnsi" w:hAnsiTheme="minorHAnsi" w:cstheme="minorHAnsi"/>
        </w:rPr>
      </w:pPr>
      <w:r w:rsidRPr="00C5233E">
        <w:rPr>
          <w:rFonts w:asciiTheme="minorHAnsi" w:hAnsiTheme="minorHAnsi" w:cstheme="minorHAnsi"/>
        </w:rPr>
        <w:lastRenderedPageBreak/>
        <w:t xml:space="preserve">Zapłata nastąpi terminie 30 dni od dnia doręczenia Zamawiającemu prawidłowo wystawionej faktury,                                na rachunek bankowy Wykonawcy nr …………………………………… prowadzony przez Bank  …………………………………………… </w:t>
      </w:r>
    </w:p>
    <w:p w14:paraId="1BE6BF86" w14:textId="29AB0637" w:rsidR="00077601" w:rsidRPr="00C5233E" w:rsidRDefault="00077601" w:rsidP="00077601">
      <w:pPr>
        <w:numPr>
          <w:ilvl w:val="0"/>
          <w:numId w:val="14"/>
        </w:numPr>
        <w:tabs>
          <w:tab w:val="clear" w:pos="566"/>
        </w:tabs>
        <w:spacing w:line="360" w:lineRule="auto"/>
        <w:ind w:left="284" w:hanging="284"/>
        <w:jc w:val="both"/>
        <w:rPr>
          <w:rFonts w:asciiTheme="minorHAnsi" w:hAnsiTheme="minorHAnsi" w:cstheme="minorHAnsi"/>
        </w:rPr>
      </w:pPr>
      <w:r w:rsidRPr="00C5233E">
        <w:rPr>
          <w:rFonts w:asciiTheme="minorHAnsi" w:hAnsiTheme="minorHAnsi" w:cstheme="minorHAnsi"/>
        </w:rPr>
        <w:t>Każda zmiana numeru konta wymaga formy pisemnej w postaci aneksu do niniejszej umowy.</w:t>
      </w:r>
    </w:p>
    <w:p w14:paraId="1A475345" w14:textId="402A8EBF" w:rsidR="00077601" w:rsidRPr="00C5233E" w:rsidRDefault="00077601" w:rsidP="00130EB1">
      <w:pPr>
        <w:numPr>
          <w:ilvl w:val="0"/>
          <w:numId w:val="14"/>
        </w:numPr>
        <w:tabs>
          <w:tab w:val="clear" w:pos="566"/>
        </w:tabs>
        <w:spacing w:line="360" w:lineRule="auto"/>
        <w:ind w:left="284" w:hanging="426"/>
        <w:jc w:val="both"/>
        <w:rPr>
          <w:rFonts w:asciiTheme="minorHAnsi" w:hAnsiTheme="minorHAnsi" w:cstheme="minorHAnsi"/>
        </w:rPr>
      </w:pPr>
      <w:r w:rsidRPr="00C5233E">
        <w:rPr>
          <w:rFonts w:asciiTheme="minorHAnsi" w:hAnsiTheme="minorHAnsi" w:cstheme="minorHAnsi"/>
        </w:rPr>
        <w:t>Wykonawca, do którego zgodnie z obowiązującymi przepisami prawa ma zastosowanie obowiązek wystawiania faktur ustrukturyzowanych, zobowiązany jest do wystawiania faktur dokumentujących realizację umowy za pośrednictwem Krajowego Systemu e-Faktur (</w:t>
      </w:r>
      <w:proofErr w:type="spellStart"/>
      <w:r w:rsidRPr="00C5233E">
        <w:rPr>
          <w:rFonts w:asciiTheme="minorHAnsi" w:hAnsiTheme="minorHAnsi" w:cstheme="minorHAnsi"/>
        </w:rPr>
        <w:t>KSeF</w:t>
      </w:r>
      <w:proofErr w:type="spellEnd"/>
      <w:r w:rsidRPr="00C5233E">
        <w:rPr>
          <w:rFonts w:asciiTheme="minorHAnsi" w:hAnsiTheme="minorHAnsi" w:cstheme="minorHAnsi"/>
        </w:rPr>
        <w:t xml:space="preserve">), zgodnie z przepisami ustawy z dnia 11 marca 2004 r. o podatku od towarów i usług, oraz kierowania ich na numer identyfikujący Zamawiającego w </w:t>
      </w:r>
      <w:proofErr w:type="spellStart"/>
      <w:r w:rsidRPr="00C5233E">
        <w:rPr>
          <w:rFonts w:asciiTheme="minorHAnsi" w:hAnsiTheme="minorHAnsi" w:cstheme="minorHAnsi"/>
        </w:rPr>
        <w:t>KSeF</w:t>
      </w:r>
      <w:proofErr w:type="spellEnd"/>
      <w:r w:rsidRPr="00C5233E">
        <w:rPr>
          <w:rFonts w:asciiTheme="minorHAnsi" w:hAnsiTheme="minorHAnsi" w:cstheme="minorHAnsi"/>
        </w:rPr>
        <w:t>: ………………………… .</w:t>
      </w:r>
    </w:p>
    <w:p w14:paraId="5EC52DD6" w14:textId="40D133DA" w:rsidR="00077601" w:rsidRPr="002F79F0" w:rsidRDefault="00077601" w:rsidP="00130EB1">
      <w:pPr>
        <w:numPr>
          <w:ilvl w:val="0"/>
          <w:numId w:val="14"/>
        </w:numPr>
        <w:tabs>
          <w:tab w:val="clear" w:pos="566"/>
        </w:tabs>
        <w:spacing w:line="360" w:lineRule="auto"/>
        <w:ind w:left="284" w:hanging="426"/>
        <w:jc w:val="both"/>
        <w:rPr>
          <w:rFonts w:asciiTheme="minorHAnsi" w:hAnsiTheme="minorHAnsi" w:cstheme="minorHAnsi"/>
        </w:rPr>
      </w:pPr>
      <w:r w:rsidRPr="00C5233E">
        <w:rPr>
          <w:rFonts w:asciiTheme="minorHAnsi" w:hAnsiTheme="minorHAnsi" w:cstheme="minorHAnsi"/>
        </w:rPr>
        <w:t>W przypadku wystąpienia awarii Krajowego Systemu e-Faktur (</w:t>
      </w:r>
      <w:proofErr w:type="spellStart"/>
      <w:r w:rsidRPr="00C5233E">
        <w:rPr>
          <w:rFonts w:asciiTheme="minorHAnsi" w:hAnsiTheme="minorHAnsi" w:cstheme="minorHAnsi"/>
        </w:rPr>
        <w:t>KSeF</w:t>
      </w:r>
      <w:proofErr w:type="spellEnd"/>
      <w:r w:rsidRPr="00C5233E">
        <w:rPr>
          <w:rFonts w:asciiTheme="minorHAnsi" w:hAnsiTheme="minorHAnsi" w:cstheme="minorHAnsi"/>
        </w:rPr>
        <w:t xml:space="preserve">), czasowej niedostępności tego systemu albo innych okoliczności technicznych niezależnych od Wykonawcy, uniemożliwiających wystawienie faktury w </w:t>
      </w:r>
      <w:proofErr w:type="spellStart"/>
      <w:r w:rsidRPr="00C5233E">
        <w:rPr>
          <w:rFonts w:asciiTheme="minorHAnsi" w:hAnsiTheme="minorHAnsi" w:cstheme="minorHAnsi"/>
        </w:rPr>
        <w:t>KSeF</w:t>
      </w:r>
      <w:proofErr w:type="spellEnd"/>
      <w:r w:rsidRPr="00C5233E">
        <w:rPr>
          <w:rFonts w:asciiTheme="minorHAnsi" w:hAnsiTheme="minorHAnsi" w:cstheme="minorHAnsi"/>
        </w:rPr>
        <w:t xml:space="preserve">, Wykonawca jest uprawniony do wystawienia faktury poza </w:t>
      </w:r>
      <w:proofErr w:type="spellStart"/>
      <w:r w:rsidRPr="00C5233E">
        <w:rPr>
          <w:rFonts w:asciiTheme="minorHAnsi" w:hAnsiTheme="minorHAnsi" w:cstheme="minorHAnsi"/>
        </w:rPr>
        <w:t>KSeF</w:t>
      </w:r>
      <w:proofErr w:type="spellEnd"/>
      <w:r w:rsidRPr="00C5233E">
        <w:rPr>
          <w:rFonts w:asciiTheme="minorHAnsi" w:hAnsiTheme="minorHAnsi" w:cstheme="minorHAnsi"/>
        </w:rPr>
        <w:t xml:space="preserve">, zgodnie z trybem awaryjnym (offline) przewidzianym w obowiązujących przepisach prawa. Faktura wystawiona w trybie awaryjnym zostanie </w:t>
      </w:r>
      <w:r w:rsidRPr="002F79F0">
        <w:rPr>
          <w:rFonts w:asciiTheme="minorHAnsi" w:hAnsiTheme="minorHAnsi" w:cstheme="minorHAnsi"/>
        </w:rPr>
        <w:t xml:space="preserve">przekazana Zamawiającemu w uzgodnionej formie, w szczególności drogą elektroniczną oraz wprowadzona do </w:t>
      </w:r>
      <w:proofErr w:type="spellStart"/>
      <w:r w:rsidRPr="002F79F0">
        <w:rPr>
          <w:rFonts w:asciiTheme="minorHAnsi" w:hAnsiTheme="minorHAnsi" w:cstheme="minorHAnsi"/>
        </w:rPr>
        <w:t>KSeF</w:t>
      </w:r>
      <w:proofErr w:type="spellEnd"/>
      <w:r w:rsidRPr="002F79F0">
        <w:rPr>
          <w:rFonts w:asciiTheme="minorHAnsi" w:hAnsiTheme="minorHAnsi" w:cstheme="minorHAnsi"/>
        </w:rPr>
        <w:t xml:space="preserve"> niezwłocznie po ustaniu przeszkód technicznych.</w:t>
      </w:r>
    </w:p>
    <w:p w14:paraId="4D7C5D3B" w14:textId="77777777" w:rsidR="00077601" w:rsidRPr="002F79F0" w:rsidRDefault="00077601" w:rsidP="00130EB1">
      <w:pPr>
        <w:numPr>
          <w:ilvl w:val="0"/>
          <w:numId w:val="14"/>
        </w:numPr>
        <w:tabs>
          <w:tab w:val="clear" w:pos="566"/>
        </w:tabs>
        <w:spacing w:line="360" w:lineRule="auto"/>
        <w:ind w:left="284" w:hanging="426"/>
        <w:jc w:val="both"/>
        <w:rPr>
          <w:rFonts w:asciiTheme="minorHAnsi" w:hAnsiTheme="minorHAnsi" w:cstheme="minorHAnsi"/>
        </w:rPr>
      </w:pPr>
      <w:r w:rsidRPr="002F79F0">
        <w:rPr>
          <w:rFonts w:asciiTheme="minorHAnsi" w:hAnsiTheme="minorHAnsi" w:cstheme="minorHAnsi"/>
        </w:rPr>
        <w:t xml:space="preserve">Strony zgodnie potwierdzają, że faktura wystawiona w trybie awaryjnym stanowi podstawę do rozliczeń cywilnoprawnych, a jej późniejsze wprowadzenie do </w:t>
      </w:r>
      <w:proofErr w:type="spellStart"/>
      <w:r w:rsidRPr="002F79F0">
        <w:rPr>
          <w:rFonts w:asciiTheme="minorHAnsi" w:hAnsiTheme="minorHAnsi" w:cstheme="minorHAnsi"/>
        </w:rPr>
        <w:t>KSeF</w:t>
      </w:r>
      <w:proofErr w:type="spellEnd"/>
      <w:r w:rsidRPr="002F79F0">
        <w:rPr>
          <w:rFonts w:asciiTheme="minorHAnsi" w:hAnsiTheme="minorHAnsi" w:cstheme="minorHAnsi"/>
        </w:rPr>
        <w:t xml:space="preserve"> nie wpływa na ważność ani wymagalność zobowiązań płatniczych Zamawiającego wynikających z niniejszej umowy.</w:t>
      </w:r>
    </w:p>
    <w:p w14:paraId="37118F41" w14:textId="535E3E28" w:rsidR="00077601" w:rsidRPr="002F79F0" w:rsidRDefault="00077601" w:rsidP="00130EB1">
      <w:pPr>
        <w:numPr>
          <w:ilvl w:val="0"/>
          <w:numId w:val="14"/>
        </w:numPr>
        <w:tabs>
          <w:tab w:val="clear" w:pos="566"/>
        </w:tabs>
        <w:spacing w:line="360" w:lineRule="auto"/>
        <w:ind w:left="284" w:hanging="426"/>
        <w:jc w:val="both"/>
        <w:rPr>
          <w:rFonts w:asciiTheme="minorHAnsi" w:hAnsiTheme="minorHAnsi" w:cstheme="minorHAnsi"/>
        </w:rPr>
      </w:pPr>
      <w:r w:rsidRPr="002F79F0">
        <w:rPr>
          <w:rFonts w:asciiTheme="minorHAnsi" w:hAnsiTheme="minorHAnsi" w:cstheme="minorHAnsi"/>
        </w:rPr>
        <w:t xml:space="preserve">Korekty faktur dokonywane są w postaci faktur korygujących, a w przypadku faktur wystawianych                                       w </w:t>
      </w:r>
      <w:proofErr w:type="spellStart"/>
      <w:r w:rsidRPr="002F79F0">
        <w:rPr>
          <w:rFonts w:asciiTheme="minorHAnsi" w:hAnsiTheme="minorHAnsi" w:cstheme="minorHAnsi"/>
        </w:rPr>
        <w:t>KSeF</w:t>
      </w:r>
      <w:proofErr w:type="spellEnd"/>
      <w:r w:rsidRPr="002F79F0">
        <w:rPr>
          <w:rFonts w:asciiTheme="minorHAnsi" w:hAnsiTheme="minorHAnsi" w:cstheme="minorHAnsi"/>
        </w:rPr>
        <w:t xml:space="preserve"> – za pośrednictwem Krajowego Systemu e-Faktur.</w:t>
      </w:r>
    </w:p>
    <w:p w14:paraId="37B17CE4" w14:textId="3BCFEC7D" w:rsidR="00077601" w:rsidRPr="002F79F0" w:rsidRDefault="00077601" w:rsidP="00130EB1">
      <w:pPr>
        <w:numPr>
          <w:ilvl w:val="0"/>
          <w:numId w:val="14"/>
        </w:numPr>
        <w:tabs>
          <w:tab w:val="clear" w:pos="566"/>
        </w:tabs>
        <w:spacing w:line="360" w:lineRule="auto"/>
        <w:ind w:left="284" w:hanging="426"/>
        <w:jc w:val="both"/>
        <w:rPr>
          <w:rFonts w:asciiTheme="minorHAnsi" w:hAnsiTheme="minorHAnsi" w:cstheme="minorHAnsi"/>
        </w:rPr>
      </w:pPr>
      <w:r w:rsidRPr="002F79F0">
        <w:rPr>
          <w:rFonts w:asciiTheme="minorHAnsi" w:hAnsiTheme="minorHAnsi" w:cstheme="minorHAnsi"/>
        </w:rPr>
        <w:t xml:space="preserve">Za datę doręczenia faktury w systemie </w:t>
      </w:r>
      <w:proofErr w:type="spellStart"/>
      <w:r w:rsidRPr="002F79F0">
        <w:rPr>
          <w:rFonts w:asciiTheme="minorHAnsi" w:hAnsiTheme="minorHAnsi" w:cstheme="minorHAnsi"/>
        </w:rPr>
        <w:t>KSeF</w:t>
      </w:r>
      <w:proofErr w:type="spellEnd"/>
      <w:r w:rsidRPr="002F79F0">
        <w:rPr>
          <w:rFonts w:asciiTheme="minorHAnsi" w:hAnsiTheme="minorHAnsi" w:cstheme="minorHAnsi"/>
        </w:rPr>
        <w:t xml:space="preserve"> uznaje się dzień nadania jej numeru identyfikującego                                         w tym systemie.</w:t>
      </w:r>
    </w:p>
    <w:p w14:paraId="2F110D39" w14:textId="39249F26" w:rsidR="00077601" w:rsidRPr="002F79F0" w:rsidRDefault="00077601" w:rsidP="00130EB1">
      <w:pPr>
        <w:numPr>
          <w:ilvl w:val="0"/>
          <w:numId w:val="14"/>
        </w:numPr>
        <w:tabs>
          <w:tab w:val="clear" w:pos="566"/>
        </w:tabs>
        <w:spacing w:line="360" w:lineRule="auto"/>
        <w:ind w:left="284" w:hanging="426"/>
        <w:jc w:val="both"/>
        <w:rPr>
          <w:rFonts w:asciiTheme="minorHAnsi" w:hAnsiTheme="minorHAnsi" w:cstheme="minorHAnsi"/>
        </w:rPr>
      </w:pPr>
      <w:r w:rsidRPr="002F79F0">
        <w:rPr>
          <w:rFonts w:asciiTheme="minorHAnsi" w:hAnsiTheme="minorHAnsi" w:cstheme="minorHAnsi"/>
        </w:rPr>
        <w:t>Wykonawca oświadcza, że numer rachunku bankowego wskazany na fakturze jest numerem podanym do Urzędu Skarbowego i jest właściwym dla dokonania rozliczeń na zasadach podzielonej płatności (</w:t>
      </w:r>
      <w:proofErr w:type="spellStart"/>
      <w:r w:rsidRPr="002F79F0">
        <w:rPr>
          <w:rFonts w:asciiTheme="minorHAnsi" w:hAnsiTheme="minorHAnsi" w:cstheme="minorHAnsi"/>
        </w:rPr>
        <w:t>split</w:t>
      </w:r>
      <w:proofErr w:type="spellEnd"/>
      <w:r w:rsidRPr="002F79F0">
        <w:rPr>
          <w:rFonts w:asciiTheme="minorHAnsi" w:hAnsiTheme="minorHAnsi" w:cstheme="minorHAnsi"/>
        </w:rPr>
        <w:t xml:space="preserve"> </w:t>
      </w:r>
      <w:proofErr w:type="spellStart"/>
      <w:r w:rsidRPr="002F79F0">
        <w:rPr>
          <w:rFonts w:asciiTheme="minorHAnsi" w:hAnsiTheme="minorHAnsi" w:cstheme="minorHAnsi"/>
        </w:rPr>
        <w:t>payment</w:t>
      </w:r>
      <w:proofErr w:type="spellEnd"/>
      <w:r w:rsidRPr="002F79F0">
        <w:rPr>
          <w:rFonts w:asciiTheme="minorHAnsi" w:hAnsiTheme="minorHAnsi" w:cstheme="minorHAnsi"/>
        </w:rPr>
        <w:t>) zgodnie z przepisami ustawy z dnia 11 marca 2004 r. o podatku od towarów i usług (</w:t>
      </w:r>
      <w:proofErr w:type="spellStart"/>
      <w:r w:rsidRPr="002F79F0">
        <w:rPr>
          <w:rFonts w:asciiTheme="minorHAnsi" w:hAnsiTheme="minorHAnsi" w:cstheme="minorHAnsi"/>
        </w:rPr>
        <w:t>t.j</w:t>
      </w:r>
      <w:proofErr w:type="spellEnd"/>
      <w:r w:rsidRPr="002F79F0">
        <w:rPr>
          <w:rFonts w:asciiTheme="minorHAnsi" w:hAnsiTheme="minorHAnsi" w:cstheme="minorHAnsi"/>
        </w:rPr>
        <w:t>. Dz.U. z 2025 r., poz. 775).</w:t>
      </w:r>
    </w:p>
    <w:p w14:paraId="3C3507BE" w14:textId="0A40B38A" w:rsidR="00077601" w:rsidRPr="002F79F0" w:rsidRDefault="00077601" w:rsidP="00130EB1">
      <w:pPr>
        <w:numPr>
          <w:ilvl w:val="0"/>
          <w:numId w:val="14"/>
        </w:numPr>
        <w:tabs>
          <w:tab w:val="clear" w:pos="566"/>
        </w:tabs>
        <w:spacing w:line="360" w:lineRule="auto"/>
        <w:ind w:left="284" w:hanging="426"/>
        <w:jc w:val="both"/>
        <w:rPr>
          <w:rFonts w:asciiTheme="minorHAnsi" w:hAnsiTheme="minorHAnsi" w:cstheme="minorHAnsi"/>
        </w:rPr>
      </w:pPr>
      <w:r w:rsidRPr="002F79F0">
        <w:rPr>
          <w:rFonts w:asciiTheme="minorHAnsi" w:hAnsiTheme="minorHAnsi" w:cstheme="minorHAnsi"/>
        </w:rPr>
        <w:t>Bez zgody Zamawiającego, Wykonawca nie może przenieść wierzytelności z tytułu realizacji umowy na osobę trzecią.</w:t>
      </w:r>
    </w:p>
    <w:p w14:paraId="70F4BEA3" w14:textId="0397AD02" w:rsidR="00077601" w:rsidRPr="002F79F0" w:rsidRDefault="00077601" w:rsidP="00130EB1">
      <w:pPr>
        <w:numPr>
          <w:ilvl w:val="0"/>
          <w:numId w:val="14"/>
        </w:numPr>
        <w:spacing w:line="360" w:lineRule="auto"/>
        <w:ind w:left="284" w:hanging="426"/>
        <w:jc w:val="both"/>
        <w:rPr>
          <w:rFonts w:asciiTheme="minorHAnsi" w:hAnsiTheme="minorHAnsi" w:cstheme="minorHAnsi"/>
        </w:rPr>
      </w:pPr>
      <w:r w:rsidRPr="002F79F0">
        <w:rPr>
          <w:rFonts w:asciiTheme="minorHAnsi" w:hAnsiTheme="minorHAnsi" w:cstheme="minorHAnsi"/>
        </w:rPr>
        <w:t>Wykonawca zobowiązuje się do niedokonywania sprzedaży lub cesji ewentualnych zadłużeń Zamawiającego bez jego zgody wyrażonej na piśmie pod rygorem nieważności.</w:t>
      </w:r>
    </w:p>
    <w:p w14:paraId="0E03E1A1" w14:textId="13E80337" w:rsidR="00077601" w:rsidRPr="002F79F0" w:rsidRDefault="00077601" w:rsidP="00130EB1">
      <w:pPr>
        <w:numPr>
          <w:ilvl w:val="0"/>
          <w:numId w:val="14"/>
        </w:numPr>
        <w:tabs>
          <w:tab w:val="clear" w:pos="566"/>
          <w:tab w:val="num" w:pos="284"/>
        </w:tabs>
        <w:spacing w:line="360" w:lineRule="auto"/>
        <w:ind w:left="284" w:hanging="426"/>
        <w:jc w:val="both"/>
        <w:rPr>
          <w:rFonts w:asciiTheme="minorHAnsi" w:hAnsiTheme="minorHAnsi" w:cstheme="minorHAnsi"/>
        </w:rPr>
      </w:pPr>
      <w:r w:rsidRPr="002F79F0">
        <w:rPr>
          <w:rFonts w:asciiTheme="minorHAnsi" w:hAnsiTheme="minorHAnsi" w:cstheme="minorHAnsi"/>
        </w:rPr>
        <w:t>Podstawą zapłaty będzie potwierdzenie wykonania usługi bez zastrzeżeń przez pracownika Zamawiającego – na podstawie protokołów przeprowadzanych przeglądów, konserwacji i napraw.</w:t>
      </w:r>
    </w:p>
    <w:p w14:paraId="79E56150" w14:textId="0CC8CA41" w:rsidR="00793277" w:rsidRPr="00C61DAD" w:rsidRDefault="00793277" w:rsidP="00130EB1">
      <w:pPr>
        <w:numPr>
          <w:ilvl w:val="0"/>
          <w:numId w:val="14"/>
        </w:numPr>
        <w:tabs>
          <w:tab w:val="clear" w:pos="566"/>
          <w:tab w:val="num" w:pos="284"/>
        </w:tabs>
        <w:spacing w:line="360" w:lineRule="auto"/>
        <w:ind w:left="284" w:hanging="426"/>
        <w:jc w:val="both"/>
        <w:rPr>
          <w:rFonts w:asciiTheme="minorHAnsi" w:hAnsiTheme="minorHAnsi" w:cstheme="minorHAnsi"/>
        </w:rPr>
      </w:pPr>
      <w:r w:rsidRPr="00C61DAD">
        <w:rPr>
          <w:rFonts w:asciiTheme="minorHAnsi" w:hAnsiTheme="minorHAnsi" w:cstheme="minorHAnsi"/>
        </w:rPr>
        <w:t>Zamawiający zastrzega sobie możliwość zmniejszenia</w:t>
      </w:r>
      <w:r w:rsidR="002A7EEC">
        <w:rPr>
          <w:rFonts w:asciiTheme="minorHAnsi" w:hAnsiTheme="minorHAnsi" w:cstheme="minorHAnsi"/>
        </w:rPr>
        <w:t xml:space="preserve"> lub zwiększenia</w:t>
      </w:r>
      <w:r w:rsidRPr="00C61DAD">
        <w:rPr>
          <w:rFonts w:asciiTheme="minorHAnsi" w:hAnsiTheme="minorHAnsi" w:cstheme="minorHAnsi"/>
        </w:rPr>
        <w:t xml:space="preserve"> ilości urządzeń. Wówczas wynagrodzenie podlega odpowiedniemu zmniejszeniu</w:t>
      </w:r>
      <w:r w:rsidR="002A7EEC">
        <w:rPr>
          <w:rFonts w:asciiTheme="minorHAnsi" w:hAnsiTheme="minorHAnsi" w:cstheme="minorHAnsi"/>
        </w:rPr>
        <w:t xml:space="preserve"> lub zwiększeniu</w:t>
      </w:r>
      <w:r w:rsidRPr="00C61DAD">
        <w:rPr>
          <w:rFonts w:asciiTheme="minorHAnsi" w:hAnsiTheme="minorHAnsi" w:cstheme="minorHAnsi"/>
        </w:rPr>
        <w:t xml:space="preserve"> od 1 dnia miesiąca następującego po miesiącu, w którym nastąpiła zmiana.</w:t>
      </w:r>
    </w:p>
    <w:p w14:paraId="139A8975" w14:textId="77777777" w:rsidR="00550B82" w:rsidRPr="00C61DAD" w:rsidRDefault="00550B82" w:rsidP="00077601">
      <w:pPr>
        <w:spacing w:line="360" w:lineRule="auto"/>
        <w:jc w:val="both"/>
        <w:rPr>
          <w:rFonts w:asciiTheme="minorHAnsi" w:hAnsiTheme="minorHAnsi" w:cstheme="minorHAnsi"/>
          <w:color w:val="EE0000"/>
        </w:rPr>
      </w:pPr>
    </w:p>
    <w:p w14:paraId="416AFDD4" w14:textId="62214A69" w:rsidR="00B02D1F" w:rsidRPr="00C61DAD" w:rsidRDefault="00793277" w:rsidP="00C61DAD">
      <w:pPr>
        <w:spacing w:line="360" w:lineRule="auto"/>
        <w:jc w:val="center"/>
        <w:rPr>
          <w:rFonts w:asciiTheme="minorHAnsi" w:hAnsiTheme="minorHAnsi" w:cstheme="minorHAnsi"/>
          <w:b/>
        </w:rPr>
      </w:pPr>
      <w:r w:rsidRPr="00C61DAD">
        <w:rPr>
          <w:rFonts w:asciiTheme="minorHAnsi" w:hAnsiTheme="minorHAnsi" w:cstheme="minorHAnsi"/>
          <w:b/>
        </w:rPr>
        <w:lastRenderedPageBreak/>
        <w:t xml:space="preserve">§ </w:t>
      </w:r>
      <w:r w:rsidR="00B02D1F" w:rsidRPr="00C61DAD">
        <w:rPr>
          <w:rFonts w:asciiTheme="minorHAnsi" w:hAnsiTheme="minorHAnsi" w:cstheme="minorHAnsi"/>
          <w:b/>
        </w:rPr>
        <w:t>3</w:t>
      </w:r>
    </w:p>
    <w:p w14:paraId="274A4DC0" w14:textId="77777777" w:rsidR="00793277" w:rsidRPr="00C61DAD" w:rsidRDefault="00793277" w:rsidP="00C61DAD">
      <w:pPr>
        <w:numPr>
          <w:ilvl w:val="0"/>
          <w:numId w:val="2"/>
        </w:numPr>
        <w:spacing w:line="360" w:lineRule="auto"/>
        <w:jc w:val="both"/>
        <w:rPr>
          <w:rFonts w:asciiTheme="minorHAnsi" w:hAnsiTheme="minorHAnsi" w:cstheme="minorHAnsi"/>
        </w:rPr>
      </w:pPr>
      <w:r w:rsidRPr="00C61DAD">
        <w:rPr>
          <w:rFonts w:asciiTheme="minorHAnsi" w:hAnsiTheme="minorHAnsi" w:cstheme="minorHAnsi"/>
        </w:rPr>
        <w:t>W razie niewykonania lub nienależytego wykonania umowy Wykonawca zobowiązuje się zapłacić Zamawiającemu kary umowne</w:t>
      </w:r>
      <w:r w:rsidR="009A4612" w:rsidRPr="00C61DAD">
        <w:rPr>
          <w:rFonts w:asciiTheme="minorHAnsi" w:hAnsiTheme="minorHAnsi" w:cstheme="minorHAnsi"/>
        </w:rPr>
        <w:t>:</w:t>
      </w:r>
    </w:p>
    <w:p w14:paraId="689584F5" w14:textId="0613477A" w:rsidR="00793277" w:rsidRPr="00C61DAD" w:rsidRDefault="00793277" w:rsidP="00C61DAD">
      <w:pPr>
        <w:numPr>
          <w:ilvl w:val="0"/>
          <w:numId w:val="3"/>
        </w:numPr>
        <w:tabs>
          <w:tab w:val="clear" w:pos="988"/>
          <w:tab w:val="num" w:pos="567"/>
        </w:tabs>
        <w:spacing w:line="360" w:lineRule="auto"/>
        <w:ind w:left="567"/>
        <w:jc w:val="both"/>
        <w:rPr>
          <w:rFonts w:asciiTheme="minorHAnsi" w:hAnsiTheme="minorHAnsi" w:cstheme="minorHAnsi"/>
        </w:rPr>
      </w:pPr>
      <w:r w:rsidRPr="00C61DAD">
        <w:rPr>
          <w:rFonts w:asciiTheme="minorHAnsi" w:hAnsiTheme="minorHAnsi" w:cstheme="minorHAnsi"/>
        </w:rPr>
        <w:t xml:space="preserve">w wysokości 10% wartości umowy określonej w § 2 ust. 1, gdy Zamawiający odstąpi od umowy z powodu </w:t>
      </w:r>
      <w:r w:rsidR="00E33AA3" w:rsidRPr="00C61DAD">
        <w:rPr>
          <w:rFonts w:asciiTheme="minorHAnsi" w:hAnsiTheme="minorHAnsi" w:cstheme="minorHAnsi"/>
        </w:rPr>
        <w:t>okoliczności,</w:t>
      </w:r>
      <w:r w:rsidRPr="00C61DAD">
        <w:rPr>
          <w:rFonts w:asciiTheme="minorHAnsi" w:hAnsiTheme="minorHAnsi" w:cstheme="minorHAnsi"/>
        </w:rPr>
        <w:t xml:space="preserve"> za które odpowiada Wykonawca</w:t>
      </w:r>
    </w:p>
    <w:p w14:paraId="4B1A8C69" w14:textId="0AA455CB" w:rsidR="00793277" w:rsidRPr="00C61DAD" w:rsidRDefault="00793277" w:rsidP="00C61DAD">
      <w:pPr>
        <w:numPr>
          <w:ilvl w:val="0"/>
          <w:numId w:val="3"/>
        </w:numPr>
        <w:tabs>
          <w:tab w:val="clear" w:pos="988"/>
          <w:tab w:val="num" w:pos="567"/>
        </w:tabs>
        <w:spacing w:line="360" w:lineRule="auto"/>
        <w:ind w:left="567"/>
        <w:jc w:val="both"/>
        <w:rPr>
          <w:rFonts w:asciiTheme="minorHAnsi" w:hAnsiTheme="minorHAnsi" w:cstheme="minorHAnsi"/>
        </w:rPr>
      </w:pPr>
      <w:r w:rsidRPr="00C61DAD">
        <w:rPr>
          <w:rFonts w:asciiTheme="minorHAnsi" w:hAnsiTheme="minorHAnsi" w:cstheme="minorHAnsi"/>
        </w:rPr>
        <w:t xml:space="preserve">w </w:t>
      </w:r>
      <w:r w:rsidR="00E33AA3" w:rsidRPr="00C61DAD">
        <w:rPr>
          <w:rFonts w:asciiTheme="minorHAnsi" w:hAnsiTheme="minorHAnsi" w:cstheme="minorHAnsi"/>
        </w:rPr>
        <w:t>wysokości 0</w:t>
      </w:r>
      <w:r w:rsidR="00531785" w:rsidRPr="00C61DAD">
        <w:rPr>
          <w:rFonts w:asciiTheme="minorHAnsi" w:hAnsiTheme="minorHAnsi" w:cstheme="minorHAnsi"/>
        </w:rPr>
        <w:t xml:space="preserve">,2 </w:t>
      </w:r>
      <w:r w:rsidRPr="00C61DAD">
        <w:rPr>
          <w:rFonts w:asciiTheme="minorHAnsi" w:hAnsiTheme="minorHAnsi" w:cstheme="minorHAnsi"/>
        </w:rPr>
        <w:t xml:space="preserve">% wartości umowy określonej w § 2 ust. 1  w przypadku </w:t>
      </w:r>
      <w:r w:rsidR="00E33AA3" w:rsidRPr="00C61DAD">
        <w:rPr>
          <w:rFonts w:asciiTheme="minorHAnsi" w:hAnsiTheme="minorHAnsi" w:cstheme="minorHAnsi"/>
        </w:rPr>
        <w:t>niewywiązywania</w:t>
      </w:r>
      <w:r w:rsidRPr="00C61DAD">
        <w:rPr>
          <w:rFonts w:asciiTheme="minorHAnsi" w:hAnsiTheme="minorHAnsi" w:cstheme="minorHAnsi"/>
        </w:rPr>
        <w:t xml:space="preserve"> się przez Wykonawcę z terminów określonych w § 1 ust. </w:t>
      </w:r>
      <w:r w:rsidR="00CF6284">
        <w:rPr>
          <w:rFonts w:asciiTheme="minorHAnsi" w:hAnsiTheme="minorHAnsi" w:cstheme="minorHAnsi"/>
        </w:rPr>
        <w:t>8</w:t>
      </w:r>
      <w:r w:rsidRPr="00C61DAD">
        <w:rPr>
          <w:rFonts w:asciiTheme="minorHAnsi" w:hAnsiTheme="minorHAnsi" w:cstheme="minorHAnsi"/>
        </w:rPr>
        <w:t xml:space="preserve"> umowy, za każdy rozpoczęty dzień zwłoki</w:t>
      </w:r>
    </w:p>
    <w:p w14:paraId="54897714" w14:textId="4F3C8F00" w:rsidR="0004509A" w:rsidRPr="00C61DAD" w:rsidRDefault="0004509A" w:rsidP="00C61DAD">
      <w:pPr>
        <w:numPr>
          <w:ilvl w:val="0"/>
          <w:numId w:val="3"/>
        </w:numPr>
        <w:tabs>
          <w:tab w:val="clear" w:pos="988"/>
          <w:tab w:val="num" w:pos="567"/>
        </w:tabs>
        <w:spacing w:line="360" w:lineRule="auto"/>
        <w:ind w:left="567"/>
        <w:jc w:val="both"/>
        <w:rPr>
          <w:rFonts w:asciiTheme="minorHAnsi" w:hAnsiTheme="minorHAnsi" w:cstheme="minorHAnsi"/>
        </w:rPr>
      </w:pPr>
      <w:r w:rsidRPr="00C61DAD">
        <w:rPr>
          <w:rFonts w:asciiTheme="minorHAnsi" w:hAnsiTheme="minorHAnsi" w:cstheme="minorHAnsi"/>
        </w:rPr>
        <w:t xml:space="preserve">za zwłokę w przystąpieniu do usuwania awarii, w wysokości </w:t>
      </w:r>
      <w:r w:rsidR="008C5C42" w:rsidRPr="00C61DAD">
        <w:rPr>
          <w:rFonts w:asciiTheme="minorHAnsi" w:hAnsiTheme="minorHAnsi" w:cstheme="minorHAnsi"/>
        </w:rPr>
        <w:t xml:space="preserve">250 zł </w:t>
      </w:r>
      <w:r w:rsidRPr="00C61DAD">
        <w:rPr>
          <w:rFonts w:asciiTheme="minorHAnsi" w:hAnsiTheme="minorHAnsi" w:cstheme="minorHAnsi"/>
        </w:rPr>
        <w:t xml:space="preserve">za każde </w:t>
      </w:r>
      <w:r w:rsidR="00A97870" w:rsidRPr="00C61DAD">
        <w:rPr>
          <w:rFonts w:asciiTheme="minorHAnsi" w:hAnsiTheme="minorHAnsi" w:cstheme="minorHAnsi"/>
        </w:rPr>
        <w:t xml:space="preserve">rozpoczęte </w:t>
      </w:r>
      <w:r w:rsidRPr="00C61DAD">
        <w:rPr>
          <w:rFonts w:asciiTheme="minorHAnsi" w:hAnsiTheme="minorHAnsi" w:cstheme="minorHAnsi"/>
        </w:rPr>
        <w:t xml:space="preserve">30 minut opóźnienia, w stosunku do terminów określonych w § 1 ust. </w:t>
      </w:r>
      <w:r w:rsidR="00CF6284">
        <w:rPr>
          <w:rFonts w:asciiTheme="minorHAnsi" w:hAnsiTheme="minorHAnsi" w:cstheme="minorHAnsi"/>
        </w:rPr>
        <w:t>14</w:t>
      </w:r>
      <w:r w:rsidRPr="00C61DAD">
        <w:rPr>
          <w:rFonts w:asciiTheme="minorHAnsi" w:hAnsiTheme="minorHAnsi" w:cstheme="minorHAnsi"/>
        </w:rPr>
        <w:t>.</w:t>
      </w:r>
    </w:p>
    <w:p w14:paraId="38AA196D" w14:textId="77777777" w:rsidR="00793277" w:rsidRPr="00C61DAD" w:rsidRDefault="00C45F37" w:rsidP="00C61DAD">
      <w:pPr>
        <w:spacing w:line="360" w:lineRule="auto"/>
        <w:ind w:left="284" w:hanging="284"/>
        <w:jc w:val="both"/>
        <w:rPr>
          <w:rFonts w:asciiTheme="minorHAnsi" w:hAnsiTheme="minorHAnsi" w:cstheme="minorHAnsi"/>
        </w:rPr>
      </w:pPr>
      <w:r w:rsidRPr="00C61DAD">
        <w:rPr>
          <w:rFonts w:asciiTheme="minorHAnsi" w:hAnsiTheme="minorHAnsi" w:cstheme="minorHAnsi"/>
        </w:rPr>
        <w:t xml:space="preserve"> </w:t>
      </w:r>
      <w:r w:rsidR="00793277" w:rsidRPr="00C61DAD">
        <w:rPr>
          <w:rFonts w:asciiTheme="minorHAnsi" w:hAnsiTheme="minorHAnsi" w:cstheme="minorHAnsi"/>
        </w:rPr>
        <w:t xml:space="preserve">2. Zamawiający może dochodzić na zasadach ogólnych odszkodowania przewyższającego zastrzeżoną powyżej karę umowną.  </w:t>
      </w:r>
    </w:p>
    <w:p w14:paraId="709E384C" w14:textId="24BAE825" w:rsidR="00793277" w:rsidRPr="00C61DAD" w:rsidRDefault="00793277" w:rsidP="00C61DAD">
      <w:pPr>
        <w:numPr>
          <w:ilvl w:val="0"/>
          <w:numId w:val="4"/>
        </w:numPr>
        <w:spacing w:line="360" w:lineRule="auto"/>
        <w:jc w:val="both"/>
        <w:rPr>
          <w:rFonts w:asciiTheme="minorHAnsi" w:hAnsiTheme="minorHAnsi" w:cstheme="minorHAnsi"/>
        </w:rPr>
      </w:pPr>
      <w:r w:rsidRPr="00C61DAD">
        <w:rPr>
          <w:rFonts w:asciiTheme="minorHAnsi" w:hAnsiTheme="minorHAnsi" w:cstheme="minorHAnsi"/>
        </w:rPr>
        <w:t>Wykonawca może naliczyć odsetki za zwłokę w terminie płatności w wysokości ustawowej.</w:t>
      </w:r>
    </w:p>
    <w:p w14:paraId="00E2A350" w14:textId="77777777" w:rsidR="00793277" w:rsidRPr="00C61DAD" w:rsidRDefault="00793277" w:rsidP="00C61DAD">
      <w:pPr>
        <w:numPr>
          <w:ilvl w:val="0"/>
          <w:numId w:val="4"/>
        </w:numPr>
        <w:spacing w:line="360" w:lineRule="auto"/>
        <w:jc w:val="both"/>
        <w:rPr>
          <w:rFonts w:asciiTheme="minorHAnsi" w:hAnsiTheme="minorHAnsi" w:cstheme="minorHAnsi"/>
        </w:rPr>
      </w:pPr>
      <w:r w:rsidRPr="00C61DAD">
        <w:rPr>
          <w:rFonts w:asciiTheme="minorHAnsi" w:hAnsiTheme="minorHAnsi" w:cstheme="minorHAnsi"/>
        </w:rPr>
        <w:t>Wykonawca nie może bez pisemnej zgody Zamawiającego dokonywać na rzecz osób trzecich - cesji wierzytelności z realizacji niniejszej umowy.</w:t>
      </w:r>
    </w:p>
    <w:p w14:paraId="3E5C1328" w14:textId="6D57A944" w:rsidR="00692C27" w:rsidRPr="00C61DAD" w:rsidRDefault="00692C27" w:rsidP="00C61DAD">
      <w:pPr>
        <w:numPr>
          <w:ilvl w:val="0"/>
          <w:numId w:val="4"/>
        </w:numPr>
        <w:spacing w:line="360" w:lineRule="auto"/>
        <w:jc w:val="both"/>
        <w:rPr>
          <w:rFonts w:asciiTheme="minorHAnsi" w:hAnsiTheme="minorHAnsi" w:cstheme="minorHAnsi"/>
        </w:rPr>
      </w:pPr>
      <w:r w:rsidRPr="00C61DAD">
        <w:rPr>
          <w:rFonts w:asciiTheme="minorHAnsi" w:hAnsiTheme="minorHAnsi" w:cstheme="minorHAnsi"/>
        </w:rPr>
        <w:t>W przypadku podpisania Umowy przez każdą ze Stron kwalifikowanym podpisem elektronicznym, za datę podpisania Umowy, Strony uznają dzień złożenia kwalifikowanego podpisu elektronicznego przez ostatnią ze Stron.</w:t>
      </w:r>
    </w:p>
    <w:p w14:paraId="119FF687" w14:textId="77777777" w:rsidR="00531785" w:rsidRPr="00C61DAD" w:rsidRDefault="00531785" w:rsidP="00C61DAD">
      <w:pPr>
        <w:spacing w:line="360" w:lineRule="auto"/>
        <w:jc w:val="both"/>
        <w:rPr>
          <w:rFonts w:asciiTheme="minorHAnsi" w:hAnsiTheme="minorHAnsi" w:cstheme="minorHAnsi"/>
          <w:b/>
        </w:rPr>
      </w:pPr>
    </w:p>
    <w:p w14:paraId="4D2B0C50" w14:textId="66487560" w:rsidR="00793277" w:rsidRPr="00C61DAD" w:rsidRDefault="00793277" w:rsidP="00077601">
      <w:pPr>
        <w:spacing w:line="360" w:lineRule="auto"/>
        <w:jc w:val="center"/>
        <w:rPr>
          <w:rFonts w:asciiTheme="minorHAnsi" w:hAnsiTheme="minorHAnsi" w:cstheme="minorHAnsi"/>
          <w:b/>
        </w:rPr>
      </w:pPr>
      <w:r w:rsidRPr="00C61DAD">
        <w:rPr>
          <w:rFonts w:asciiTheme="minorHAnsi" w:hAnsiTheme="minorHAnsi" w:cstheme="minorHAnsi"/>
          <w:b/>
        </w:rPr>
        <w:t xml:space="preserve">§ </w:t>
      </w:r>
      <w:r w:rsidR="00236443" w:rsidRPr="00C61DAD">
        <w:rPr>
          <w:rFonts w:asciiTheme="minorHAnsi" w:hAnsiTheme="minorHAnsi" w:cstheme="minorHAnsi"/>
          <w:b/>
        </w:rPr>
        <w:t>4</w:t>
      </w:r>
    </w:p>
    <w:p w14:paraId="1ACF16AB" w14:textId="630FAC1F" w:rsidR="00077601" w:rsidRPr="002F79F0" w:rsidRDefault="00077601" w:rsidP="00077601">
      <w:pPr>
        <w:pStyle w:val="Akapitzlist"/>
        <w:numPr>
          <w:ilvl w:val="0"/>
          <w:numId w:val="17"/>
        </w:numPr>
        <w:spacing w:line="360" w:lineRule="auto"/>
        <w:jc w:val="both"/>
        <w:rPr>
          <w:rFonts w:asciiTheme="minorHAnsi" w:hAnsiTheme="minorHAnsi" w:cstheme="minorHAnsi"/>
          <w:b/>
          <w:bCs/>
        </w:rPr>
      </w:pPr>
      <w:r w:rsidRPr="00077601">
        <w:rPr>
          <w:rFonts w:asciiTheme="minorHAnsi" w:hAnsiTheme="minorHAnsi" w:cstheme="minorHAnsi"/>
        </w:rPr>
        <w:t xml:space="preserve">Umowa niniejsza jest zawarta </w:t>
      </w:r>
      <w:r w:rsidRPr="002F79F0">
        <w:rPr>
          <w:rFonts w:asciiTheme="minorHAnsi" w:hAnsiTheme="minorHAnsi" w:cstheme="minorHAnsi"/>
          <w:b/>
          <w:bCs/>
        </w:rPr>
        <w:t>na okres 12 miesięcy od daty podpisania.</w:t>
      </w:r>
    </w:p>
    <w:p w14:paraId="426DF643" w14:textId="133B9FD5" w:rsidR="00077601" w:rsidRDefault="00077601" w:rsidP="00077601">
      <w:pPr>
        <w:numPr>
          <w:ilvl w:val="0"/>
          <w:numId w:val="17"/>
        </w:numPr>
        <w:tabs>
          <w:tab w:val="left" w:pos="284"/>
        </w:tabs>
        <w:spacing w:line="360" w:lineRule="auto"/>
        <w:ind w:right="-72"/>
        <w:jc w:val="both"/>
        <w:rPr>
          <w:rFonts w:ascii="Calibri" w:hAnsi="Calibri" w:cs="Calibri"/>
        </w:rPr>
      </w:pPr>
      <w:r>
        <w:rPr>
          <w:rFonts w:ascii="Calibri" w:hAnsi="Calibri" w:cs="Calibri"/>
          <w:spacing w:val="-3"/>
        </w:rPr>
        <w:t>W przypadku gdy umowa została sporządzona w formie elektronicznej i podpisana przez każdą ze Stron kwalifikowanym podpisem elektronicznym, za datę podpisania Umowy Strony uznają dzień złożenia kwalifikowanego podpisu elektronicznego przez ostatnią z osób podpisujących w imieniu ostatniej ze Stron.</w:t>
      </w:r>
    </w:p>
    <w:p w14:paraId="0F8D3A51" w14:textId="77777777" w:rsidR="00077601" w:rsidRDefault="00077601" w:rsidP="00077601">
      <w:pPr>
        <w:numPr>
          <w:ilvl w:val="0"/>
          <w:numId w:val="17"/>
        </w:numPr>
        <w:tabs>
          <w:tab w:val="left" w:pos="284"/>
        </w:tabs>
        <w:spacing w:line="360" w:lineRule="auto"/>
        <w:jc w:val="both"/>
        <w:rPr>
          <w:rFonts w:ascii="Calibri" w:hAnsi="Calibri" w:cs="Calibri"/>
          <w:kern w:val="28"/>
        </w:rPr>
      </w:pPr>
      <w:r>
        <w:rPr>
          <w:rFonts w:ascii="Calibri" w:hAnsi="Calibri" w:cs="Calibri"/>
          <w:bCs/>
        </w:rPr>
        <w:t>Umowę można rozwiązać za uprzednim miesięcznym wypowiedzeniem.</w:t>
      </w:r>
    </w:p>
    <w:p w14:paraId="3802DDF6" w14:textId="77777777" w:rsidR="00077601" w:rsidRDefault="00077601" w:rsidP="00077601">
      <w:pPr>
        <w:numPr>
          <w:ilvl w:val="0"/>
          <w:numId w:val="17"/>
        </w:numPr>
        <w:tabs>
          <w:tab w:val="left" w:pos="284"/>
        </w:tabs>
        <w:spacing w:line="360" w:lineRule="auto"/>
        <w:ind w:right="-72"/>
        <w:jc w:val="both"/>
        <w:rPr>
          <w:rFonts w:ascii="Calibri" w:hAnsi="Calibri" w:cs="Calibri"/>
        </w:rPr>
      </w:pPr>
      <w:r>
        <w:rPr>
          <w:rFonts w:ascii="Calibri" w:hAnsi="Calibri" w:cs="Calibri"/>
        </w:rPr>
        <w:t>Zamawiający zastrzega sobie prawo odstąpienia od niezrealizowanej części Umowy bez zachowania terminu wypowiedzenia w przypadku rażącego naruszenia jej postanowień przez Wykonawcę, w szczególności, gdy mimo jednokrotnego pisemnego wezwania do należytego wykonania Umowy i wyznaczenia w tym celu dodatkowego terminu nie krótszego niż 2 dni robocze, Wykonawca nie wywiązał się z ciążących na nim obowiązków.</w:t>
      </w:r>
    </w:p>
    <w:p w14:paraId="610A0A78" w14:textId="77777777" w:rsidR="00077601" w:rsidRDefault="00077601" w:rsidP="00077601">
      <w:pPr>
        <w:pStyle w:val="Tekstpodstawowy21"/>
        <w:numPr>
          <w:ilvl w:val="0"/>
          <w:numId w:val="17"/>
        </w:numPr>
        <w:spacing w:after="0" w:line="360" w:lineRule="auto"/>
        <w:jc w:val="both"/>
        <w:rPr>
          <w:bCs/>
          <w:sz w:val="20"/>
          <w:szCs w:val="20"/>
        </w:rPr>
      </w:pPr>
      <w:r>
        <w:rPr>
          <w:bCs/>
          <w:sz w:val="20"/>
          <w:szCs w:val="20"/>
        </w:rPr>
        <w:t>Przed rozwiązaniem umowy przez Zamawiającego z powodu jej niewykonywania lub nienależytego wykonywania przez Wykonawcę Zamawiający pisemnie wezwie Wykonawcę do należytego wykonywania umowy.</w:t>
      </w:r>
    </w:p>
    <w:p w14:paraId="59409135" w14:textId="77777777" w:rsidR="00077601" w:rsidRDefault="00077601" w:rsidP="00077601">
      <w:pPr>
        <w:pStyle w:val="Tekstpodstawowy21"/>
        <w:numPr>
          <w:ilvl w:val="0"/>
          <w:numId w:val="17"/>
        </w:numPr>
        <w:spacing w:after="0" w:line="360" w:lineRule="auto"/>
        <w:jc w:val="both"/>
        <w:rPr>
          <w:bCs/>
          <w:sz w:val="20"/>
          <w:szCs w:val="20"/>
        </w:rPr>
      </w:pPr>
      <w:r>
        <w:rPr>
          <w:bCs/>
          <w:sz w:val="20"/>
          <w:szCs w:val="20"/>
        </w:rPr>
        <w:t xml:space="preserve">Rozwiązanie lub odstąpienie od umowy przez Zamawiającego nie skutkuje odpowiedzialnością odszkodowawczą. </w:t>
      </w:r>
    </w:p>
    <w:p w14:paraId="1EB27861" w14:textId="462058DF" w:rsidR="00077601" w:rsidRPr="00077601" w:rsidRDefault="00077601" w:rsidP="00C61DAD">
      <w:pPr>
        <w:numPr>
          <w:ilvl w:val="0"/>
          <w:numId w:val="17"/>
        </w:numPr>
        <w:tabs>
          <w:tab w:val="left" w:pos="284"/>
        </w:tabs>
        <w:spacing w:line="360" w:lineRule="auto"/>
        <w:jc w:val="both"/>
        <w:rPr>
          <w:rFonts w:ascii="Calibri" w:hAnsi="Calibri" w:cs="Calibri"/>
          <w:sz w:val="16"/>
          <w:szCs w:val="16"/>
        </w:rPr>
      </w:pPr>
      <w:r>
        <w:rPr>
          <w:rFonts w:ascii="Calibri" w:hAnsi="Calibri" w:cs="Calibri"/>
        </w:rPr>
        <w:t xml:space="preserve">W przypadku rozwiązania lub odstąpienia od umowy przez Zamawiającego, Zamawiający zobowiązany jest do zapłaty jedynie za należycie wykonaną część umowy. </w:t>
      </w:r>
    </w:p>
    <w:p w14:paraId="24F0FBB6" w14:textId="77777777" w:rsidR="009C11A4" w:rsidRDefault="009C11A4" w:rsidP="009C11A4">
      <w:pPr>
        <w:spacing w:line="360" w:lineRule="auto"/>
        <w:jc w:val="center"/>
        <w:rPr>
          <w:rFonts w:asciiTheme="minorHAnsi" w:hAnsiTheme="minorHAnsi" w:cstheme="minorHAnsi"/>
          <w:b/>
        </w:rPr>
      </w:pPr>
    </w:p>
    <w:p w14:paraId="0485F240" w14:textId="36F30AC5" w:rsidR="009C11A4" w:rsidRPr="009C11A4" w:rsidRDefault="009C11A4" w:rsidP="009C11A4">
      <w:pPr>
        <w:spacing w:line="360" w:lineRule="auto"/>
        <w:jc w:val="center"/>
        <w:rPr>
          <w:rFonts w:asciiTheme="minorHAnsi" w:hAnsiTheme="minorHAnsi" w:cstheme="minorHAnsi"/>
          <w:b/>
        </w:rPr>
      </w:pPr>
      <w:r w:rsidRPr="009C11A4">
        <w:rPr>
          <w:rFonts w:asciiTheme="minorHAnsi" w:hAnsiTheme="minorHAnsi" w:cstheme="minorHAnsi"/>
          <w:b/>
        </w:rPr>
        <w:t xml:space="preserve">§ </w:t>
      </w:r>
      <w:r>
        <w:rPr>
          <w:rFonts w:asciiTheme="minorHAnsi" w:hAnsiTheme="minorHAnsi" w:cstheme="minorHAnsi"/>
          <w:b/>
        </w:rPr>
        <w:t xml:space="preserve">5  </w:t>
      </w:r>
      <w:r w:rsidRPr="009C11A4">
        <w:rPr>
          <w:rFonts w:asciiTheme="minorHAnsi" w:hAnsiTheme="minorHAnsi" w:cstheme="minorHAnsi"/>
          <w:b/>
        </w:rPr>
        <w:t>Nadzór prawidłowego wykonania przedmiotu umowy</w:t>
      </w:r>
    </w:p>
    <w:p w14:paraId="21AB34CE" w14:textId="77777777" w:rsidR="009C11A4" w:rsidRPr="009C11A4" w:rsidRDefault="009C11A4" w:rsidP="009C11A4">
      <w:pPr>
        <w:spacing w:line="360" w:lineRule="auto"/>
        <w:jc w:val="both"/>
        <w:rPr>
          <w:rFonts w:asciiTheme="minorHAnsi" w:hAnsiTheme="minorHAnsi" w:cstheme="minorHAnsi"/>
          <w:bCs/>
        </w:rPr>
      </w:pPr>
      <w:r w:rsidRPr="009C11A4">
        <w:rPr>
          <w:rFonts w:asciiTheme="minorHAnsi" w:hAnsiTheme="minorHAnsi" w:cstheme="minorHAnsi"/>
          <w:bCs/>
        </w:rPr>
        <w:t>1. Osobami odpowiedzialnymi za nadzór nad prawidłowym wykonywaniem przedmiotu umowy są:</w:t>
      </w:r>
    </w:p>
    <w:p w14:paraId="4015751D" w14:textId="77777777" w:rsidR="009C11A4" w:rsidRPr="009C11A4" w:rsidRDefault="009C11A4" w:rsidP="009C11A4">
      <w:pPr>
        <w:spacing w:line="360" w:lineRule="auto"/>
        <w:ind w:firstLine="426"/>
        <w:jc w:val="both"/>
        <w:rPr>
          <w:rFonts w:asciiTheme="minorHAnsi" w:hAnsiTheme="minorHAnsi" w:cstheme="minorHAnsi"/>
          <w:bCs/>
        </w:rPr>
      </w:pPr>
      <w:r w:rsidRPr="009C11A4">
        <w:rPr>
          <w:rFonts w:asciiTheme="minorHAnsi" w:hAnsiTheme="minorHAnsi" w:cstheme="minorHAnsi"/>
          <w:bCs/>
        </w:rPr>
        <w:t>1) po stronie Zamawiającego:</w:t>
      </w:r>
    </w:p>
    <w:p w14:paraId="123AAECF" w14:textId="33031660" w:rsidR="009C11A4" w:rsidRPr="002F79F0" w:rsidRDefault="002F79F0" w:rsidP="009C11A4">
      <w:pPr>
        <w:spacing w:line="360" w:lineRule="auto"/>
        <w:ind w:firstLine="426"/>
        <w:jc w:val="both"/>
        <w:rPr>
          <w:rFonts w:asciiTheme="minorHAnsi" w:hAnsiTheme="minorHAnsi" w:cstheme="minorHAnsi"/>
          <w:bCs/>
        </w:rPr>
      </w:pPr>
      <w:r w:rsidRPr="002F79F0">
        <w:rPr>
          <w:rFonts w:asciiTheme="minorHAnsi" w:hAnsiTheme="minorHAnsi" w:cstheme="minorHAnsi"/>
          <w:bCs/>
        </w:rPr>
        <w:t>Jarosław Kruk</w:t>
      </w:r>
      <w:r w:rsidR="009C11A4" w:rsidRPr="002F79F0">
        <w:rPr>
          <w:rFonts w:asciiTheme="minorHAnsi" w:hAnsiTheme="minorHAnsi" w:cstheme="minorHAnsi"/>
          <w:bCs/>
        </w:rPr>
        <w:t>. tel.: ………………, email:</w:t>
      </w:r>
      <w:r>
        <w:rPr>
          <w:rFonts w:asciiTheme="minorHAnsi" w:hAnsiTheme="minorHAnsi" w:cstheme="minorHAnsi"/>
          <w:bCs/>
        </w:rPr>
        <w:t>jkruk@spzoz-siedlce.pl</w:t>
      </w:r>
    </w:p>
    <w:p w14:paraId="7050E36F" w14:textId="77777777" w:rsidR="009C11A4" w:rsidRPr="009C11A4" w:rsidRDefault="009C11A4" w:rsidP="009C11A4">
      <w:pPr>
        <w:spacing w:line="360" w:lineRule="auto"/>
        <w:ind w:firstLine="426"/>
        <w:jc w:val="both"/>
        <w:rPr>
          <w:rFonts w:asciiTheme="minorHAnsi" w:hAnsiTheme="minorHAnsi" w:cstheme="minorHAnsi"/>
          <w:bCs/>
        </w:rPr>
      </w:pPr>
      <w:r w:rsidRPr="009C11A4">
        <w:rPr>
          <w:rFonts w:asciiTheme="minorHAnsi" w:hAnsiTheme="minorHAnsi" w:cstheme="minorHAnsi"/>
          <w:bCs/>
        </w:rPr>
        <w:t>2) po stronie Wykonawcy:</w:t>
      </w:r>
    </w:p>
    <w:p w14:paraId="6A3207EB" w14:textId="77777777" w:rsidR="009C11A4" w:rsidRPr="009C11A4" w:rsidRDefault="009C11A4" w:rsidP="009C11A4">
      <w:pPr>
        <w:spacing w:line="360" w:lineRule="auto"/>
        <w:ind w:firstLine="426"/>
        <w:jc w:val="both"/>
        <w:rPr>
          <w:rFonts w:asciiTheme="minorHAnsi" w:hAnsiTheme="minorHAnsi" w:cstheme="minorHAnsi"/>
          <w:bCs/>
        </w:rPr>
      </w:pPr>
      <w:r w:rsidRPr="009C11A4">
        <w:rPr>
          <w:rFonts w:asciiTheme="minorHAnsi" w:hAnsiTheme="minorHAnsi" w:cstheme="minorHAnsi"/>
          <w:bCs/>
        </w:rPr>
        <w:t>………………………. tel.: ………………, email: ………………..,</w:t>
      </w:r>
    </w:p>
    <w:p w14:paraId="76930EB9" w14:textId="1C66A01C" w:rsidR="008F2E32" w:rsidRPr="009C11A4" w:rsidRDefault="009C11A4" w:rsidP="009C11A4">
      <w:pPr>
        <w:spacing w:line="360" w:lineRule="auto"/>
        <w:jc w:val="both"/>
        <w:rPr>
          <w:rFonts w:asciiTheme="minorHAnsi" w:hAnsiTheme="minorHAnsi" w:cstheme="minorHAnsi"/>
          <w:bCs/>
        </w:rPr>
      </w:pPr>
      <w:r w:rsidRPr="009C11A4">
        <w:rPr>
          <w:rFonts w:asciiTheme="minorHAnsi" w:hAnsiTheme="minorHAnsi" w:cstheme="minorHAnsi"/>
          <w:bCs/>
        </w:rPr>
        <w:t>2. Strony zastrzegają sobie prawo zmiany osób nadzorujących wykonanie prac objętych niniejszą umową w formie pisemnej. Powyższa zmiana nie stanowi zmiany treści umowy i nie wymaga zawarcia aneksu.</w:t>
      </w:r>
    </w:p>
    <w:p w14:paraId="7BF667A4" w14:textId="77777777" w:rsidR="009C11A4" w:rsidRDefault="009C11A4" w:rsidP="00077601">
      <w:pPr>
        <w:spacing w:line="360" w:lineRule="auto"/>
        <w:jc w:val="center"/>
        <w:rPr>
          <w:rFonts w:asciiTheme="minorHAnsi" w:hAnsiTheme="minorHAnsi" w:cstheme="minorHAnsi"/>
          <w:b/>
        </w:rPr>
      </w:pPr>
    </w:p>
    <w:p w14:paraId="4B3DEBFE" w14:textId="1CC8FFD8" w:rsidR="00077601" w:rsidRPr="00077601" w:rsidRDefault="00793277" w:rsidP="00077601">
      <w:pPr>
        <w:spacing w:line="360" w:lineRule="auto"/>
        <w:jc w:val="center"/>
        <w:rPr>
          <w:rFonts w:asciiTheme="minorHAnsi" w:hAnsiTheme="minorHAnsi" w:cstheme="minorHAnsi"/>
          <w:b/>
        </w:rPr>
      </w:pPr>
      <w:r w:rsidRPr="00C61DAD">
        <w:rPr>
          <w:rFonts w:asciiTheme="minorHAnsi" w:hAnsiTheme="minorHAnsi" w:cstheme="minorHAnsi"/>
          <w:b/>
        </w:rPr>
        <w:t xml:space="preserve">§ </w:t>
      </w:r>
      <w:r w:rsidR="009C11A4">
        <w:rPr>
          <w:rFonts w:asciiTheme="minorHAnsi" w:hAnsiTheme="minorHAnsi" w:cstheme="minorHAnsi"/>
          <w:b/>
        </w:rPr>
        <w:t>6</w:t>
      </w:r>
    </w:p>
    <w:p w14:paraId="21935447" w14:textId="77777777" w:rsidR="00077601" w:rsidRDefault="00077601" w:rsidP="00077601">
      <w:pPr>
        <w:numPr>
          <w:ilvl w:val="0"/>
          <w:numId w:val="16"/>
        </w:numPr>
        <w:suppressAutoHyphens/>
        <w:spacing w:line="360" w:lineRule="auto"/>
        <w:rPr>
          <w:rFonts w:ascii="Calibri" w:eastAsia="Calibri" w:hAnsi="Calibri" w:cs="Calibri"/>
          <w:iCs/>
          <w:sz w:val="16"/>
          <w:szCs w:val="16"/>
        </w:rPr>
      </w:pPr>
      <w:r>
        <w:rPr>
          <w:rFonts w:ascii="Calibri" w:eastAsia="Calibri" w:hAnsi="Calibri" w:cs="Calibri"/>
          <w:iCs/>
        </w:rPr>
        <w:t>Wszelkie zmiany umowy wymagają formy pisemnej pod rygorem nieważności.</w:t>
      </w:r>
    </w:p>
    <w:p w14:paraId="2C14FBF0" w14:textId="77777777" w:rsidR="00077601" w:rsidRDefault="00077601" w:rsidP="00077601">
      <w:pPr>
        <w:numPr>
          <w:ilvl w:val="0"/>
          <w:numId w:val="16"/>
        </w:numPr>
        <w:suppressAutoHyphens/>
        <w:spacing w:line="360" w:lineRule="auto"/>
        <w:jc w:val="both"/>
        <w:rPr>
          <w:rFonts w:ascii="Calibri" w:eastAsia="Calibri" w:hAnsi="Calibri" w:cs="Calibri"/>
          <w:iCs/>
        </w:rPr>
      </w:pPr>
      <w:r>
        <w:rPr>
          <w:rFonts w:ascii="Calibri" w:hAnsi="Calibri" w:cs="Calibri"/>
          <w:iCs/>
        </w:rPr>
        <w:t>W kwestiach nieuregulowanych niniejszą umową mają zastosowanie przepisy Kodeksu Cywilnego oraz ustawy Prawo zamówień publicznych.</w:t>
      </w:r>
    </w:p>
    <w:p w14:paraId="3C11FF5A" w14:textId="77777777" w:rsidR="00077601" w:rsidRDefault="00077601" w:rsidP="00077601">
      <w:pPr>
        <w:numPr>
          <w:ilvl w:val="0"/>
          <w:numId w:val="16"/>
        </w:numPr>
        <w:suppressAutoHyphens/>
        <w:spacing w:line="360" w:lineRule="auto"/>
        <w:jc w:val="both"/>
        <w:rPr>
          <w:rFonts w:ascii="Calibri" w:eastAsia="Calibri" w:hAnsi="Calibri" w:cs="Calibri"/>
          <w:iCs/>
        </w:rPr>
      </w:pPr>
      <w:r>
        <w:rPr>
          <w:rFonts w:ascii="Calibri" w:hAnsi="Calibri" w:cs="Calibri"/>
          <w:iCs/>
        </w:rPr>
        <w:t>Spory, jakie mogą powstać w związku z realizacją niniejszej umowy strony poddają rozstrzygnięciu przez sąd powszechny właściwy dla siedziby Zamawiającego.</w:t>
      </w:r>
    </w:p>
    <w:p w14:paraId="18E65929" w14:textId="17FBF71D" w:rsidR="00870D5B" w:rsidRPr="00690FF6" w:rsidRDefault="00077601" w:rsidP="00C61DAD">
      <w:pPr>
        <w:numPr>
          <w:ilvl w:val="0"/>
          <w:numId w:val="16"/>
        </w:numPr>
        <w:suppressAutoHyphens/>
        <w:spacing w:line="360" w:lineRule="auto"/>
        <w:jc w:val="both"/>
        <w:rPr>
          <w:rFonts w:ascii="Calibri" w:eastAsia="Calibri" w:hAnsi="Calibri" w:cs="Calibri"/>
          <w:iCs/>
        </w:rPr>
      </w:pPr>
      <w:r>
        <w:rPr>
          <w:rFonts w:ascii="Calibri" w:hAnsi="Calibri" w:cs="Calibri"/>
          <w:bCs/>
        </w:rPr>
        <w:t>Umowę sporządzono w dwóch jednobrzmiących egzemplarzach, po jednym dla każdej ze stron.</w:t>
      </w:r>
    </w:p>
    <w:p w14:paraId="79C977EB" w14:textId="3158251F" w:rsidR="00690FF6" w:rsidRPr="00690FF6" w:rsidRDefault="00690FF6" w:rsidP="00C61DAD">
      <w:pPr>
        <w:numPr>
          <w:ilvl w:val="0"/>
          <w:numId w:val="16"/>
        </w:numPr>
        <w:suppressAutoHyphens/>
        <w:spacing w:line="360" w:lineRule="auto"/>
        <w:jc w:val="both"/>
        <w:rPr>
          <w:rFonts w:ascii="Calibri" w:eastAsia="Calibri" w:hAnsi="Calibri" w:cs="Calibri"/>
          <w:iCs/>
        </w:rPr>
      </w:pPr>
      <w:r>
        <w:rPr>
          <w:rFonts w:ascii="Calibri" w:hAnsi="Calibri" w:cs="Calibri"/>
          <w:bCs/>
        </w:rPr>
        <w:t>Integralną częścią umowy jest:</w:t>
      </w:r>
    </w:p>
    <w:p w14:paraId="5D6680E1" w14:textId="656C5238" w:rsidR="00690FF6" w:rsidRDefault="00690FF6" w:rsidP="00690FF6">
      <w:pPr>
        <w:pStyle w:val="Akapitzlist"/>
        <w:numPr>
          <w:ilvl w:val="0"/>
          <w:numId w:val="18"/>
        </w:numPr>
        <w:spacing w:line="360" w:lineRule="auto"/>
        <w:jc w:val="both"/>
        <w:rPr>
          <w:rFonts w:ascii="Calibri" w:eastAsia="Calibri" w:hAnsi="Calibri" w:cs="Calibri"/>
          <w:iCs/>
        </w:rPr>
      </w:pPr>
      <w:r>
        <w:rPr>
          <w:rFonts w:ascii="Calibri" w:eastAsia="Calibri" w:hAnsi="Calibri" w:cs="Calibri"/>
          <w:iCs/>
        </w:rPr>
        <w:t>Zał. nr 2 do zaproszenia – Oferta Wykonawcy</w:t>
      </w:r>
    </w:p>
    <w:p w14:paraId="221BE8F7" w14:textId="649B01F5" w:rsidR="00690FF6" w:rsidRDefault="00690FF6" w:rsidP="00690FF6">
      <w:pPr>
        <w:pStyle w:val="Akapitzlist"/>
        <w:numPr>
          <w:ilvl w:val="0"/>
          <w:numId w:val="18"/>
        </w:numPr>
        <w:spacing w:line="360" w:lineRule="auto"/>
        <w:jc w:val="both"/>
        <w:rPr>
          <w:rFonts w:ascii="Calibri" w:eastAsia="Calibri" w:hAnsi="Calibri" w:cs="Calibri"/>
          <w:iCs/>
        </w:rPr>
      </w:pPr>
      <w:r>
        <w:rPr>
          <w:rFonts w:ascii="Calibri" w:eastAsia="Calibri" w:hAnsi="Calibri" w:cs="Calibri"/>
          <w:iCs/>
        </w:rPr>
        <w:t>Zał. nr 1 do zaproszenia – Zakres czynności</w:t>
      </w:r>
    </w:p>
    <w:p w14:paraId="07932F0C" w14:textId="4E2AB273" w:rsidR="00690FF6" w:rsidRDefault="00690FF6" w:rsidP="00690FF6">
      <w:pPr>
        <w:pStyle w:val="Akapitzlist"/>
        <w:numPr>
          <w:ilvl w:val="0"/>
          <w:numId w:val="18"/>
        </w:numPr>
        <w:spacing w:line="360" w:lineRule="auto"/>
        <w:jc w:val="both"/>
        <w:rPr>
          <w:rFonts w:ascii="Calibri" w:eastAsia="Calibri" w:hAnsi="Calibri" w:cs="Calibri"/>
          <w:iCs/>
        </w:rPr>
      </w:pPr>
      <w:r>
        <w:rPr>
          <w:rFonts w:ascii="Calibri" w:eastAsia="Calibri" w:hAnsi="Calibri" w:cs="Calibri"/>
          <w:iCs/>
        </w:rPr>
        <w:t>Zał. nr 3 do zaproszenia – Protokoły przeglądów/konserwacji/napraw</w:t>
      </w:r>
    </w:p>
    <w:p w14:paraId="494FB3D1" w14:textId="32933454" w:rsidR="00690FF6" w:rsidRPr="00690FF6" w:rsidRDefault="00690FF6" w:rsidP="00690FF6">
      <w:pPr>
        <w:pStyle w:val="Akapitzlist"/>
        <w:numPr>
          <w:ilvl w:val="0"/>
          <w:numId w:val="18"/>
        </w:numPr>
        <w:spacing w:line="360" w:lineRule="auto"/>
        <w:jc w:val="both"/>
        <w:rPr>
          <w:rFonts w:ascii="Calibri" w:eastAsia="Calibri" w:hAnsi="Calibri" w:cs="Calibri"/>
          <w:iCs/>
        </w:rPr>
      </w:pPr>
      <w:r>
        <w:rPr>
          <w:rFonts w:ascii="Calibri" w:eastAsia="Calibri" w:hAnsi="Calibri" w:cs="Calibri"/>
          <w:iCs/>
        </w:rPr>
        <w:t>Zał. nr 4 do zaproszenia – Wykaz urządzeń.</w:t>
      </w:r>
    </w:p>
    <w:p w14:paraId="57F72DE5" w14:textId="77777777" w:rsidR="00550B82" w:rsidRPr="00C61DAD" w:rsidRDefault="00550B82" w:rsidP="00C61DAD">
      <w:pPr>
        <w:pStyle w:val="Tekstpodstawowy2"/>
        <w:spacing w:line="360" w:lineRule="auto"/>
        <w:rPr>
          <w:rFonts w:asciiTheme="minorHAnsi" w:hAnsiTheme="minorHAnsi" w:cstheme="minorHAnsi"/>
          <w:sz w:val="20"/>
        </w:rPr>
      </w:pPr>
    </w:p>
    <w:p w14:paraId="40A88647" w14:textId="77777777" w:rsidR="00550B82" w:rsidRPr="00C61DAD" w:rsidRDefault="00550B82" w:rsidP="00C61DAD">
      <w:pPr>
        <w:pStyle w:val="Tekstpodstawowy2"/>
        <w:spacing w:line="360" w:lineRule="auto"/>
        <w:rPr>
          <w:rFonts w:asciiTheme="minorHAnsi" w:hAnsiTheme="minorHAnsi" w:cstheme="minorHAnsi"/>
          <w:sz w:val="20"/>
        </w:rPr>
      </w:pPr>
    </w:p>
    <w:p w14:paraId="1C3434B3" w14:textId="77777777" w:rsidR="00550B82" w:rsidRPr="00C61DAD" w:rsidRDefault="00550B82" w:rsidP="00C61DAD">
      <w:pPr>
        <w:pStyle w:val="Tekstpodstawowy2"/>
        <w:spacing w:line="360" w:lineRule="auto"/>
        <w:rPr>
          <w:rFonts w:asciiTheme="minorHAnsi" w:hAnsiTheme="minorHAnsi" w:cstheme="minorHAnsi"/>
          <w:sz w:val="20"/>
        </w:rPr>
      </w:pPr>
    </w:p>
    <w:p w14:paraId="19D687E1" w14:textId="3259C03E" w:rsidR="00793277" w:rsidRPr="00C61DAD" w:rsidRDefault="00793277" w:rsidP="00C61DAD">
      <w:pPr>
        <w:spacing w:line="360" w:lineRule="auto"/>
        <w:ind w:firstLine="708"/>
        <w:jc w:val="both"/>
        <w:rPr>
          <w:rFonts w:asciiTheme="minorHAnsi" w:hAnsiTheme="minorHAnsi" w:cstheme="minorHAnsi"/>
        </w:rPr>
      </w:pPr>
      <w:r w:rsidRPr="00C61DAD">
        <w:rPr>
          <w:rFonts w:asciiTheme="minorHAnsi" w:hAnsiTheme="minorHAnsi" w:cstheme="minorHAnsi"/>
        </w:rPr>
        <w:t>____________________</w:t>
      </w:r>
      <w:r w:rsidRPr="00C61DAD">
        <w:rPr>
          <w:rFonts w:asciiTheme="minorHAnsi" w:hAnsiTheme="minorHAnsi" w:cstheme="minorHAnsi"/>
        </w:rPr>
        <w:tab/>
      </w:r>
      <w:r w:rsidRPr="00C61DAD">
        <w:rPr>
          <w:rFonts w:asciiTheme="minorHAnsi" w:hAnsiTheme="minorHAnsi" w:cstheme="minorHAnsi"/>
        </w:rPr>
        <w:tab/>
      </w:r>
      <w:r w:rsidRPr="00C61DAD">
        <w:rPr>
          <w:rFonts w:asciiTheme="minorHAnsi" w:hAnsiTheme="minorHAnsi" w:cstheme="minorHAnsi"/>
        </w:rPr>
        <w:tab/>
      </w:r>
      <w:r w:rsidRPr="00C61DAD">
        <w:rPr>
          <w:rFonts w:asciiTheme="minorHAnsi" w:hAnsiTheme="minorHAnsi" w:cstheme="minorHAnsi"/>
        </w:rPr>
        <w:tab/>
      </w:r>
      <w:r w:rsidR="002277A4" w:rsidRPr="00C61DAD">
        <w:rPr>
          <w:rFonts w:asciiTheme="minorHAnsi" w:hAnsiTheme="minorHAnsi" w:cstheme="minorHAnsi"/>
        </w:rPr>
        <w:tab/>
      </w:r>
      <w:r w:rsidR="00550B82" w:rsidRPr="00C61DAD">
        <w:rPr>
          <w:rFonts w:asciiTheme="minorHAnsi" w:hAnsiTheme="minorHAnsi" w:cstheme="minorHAnsi"/>
        </w:rPr>
        <w:tab/>
      </w:r>
      <w:r w:rsidRPr="00C61DAD">
        <w:rPr>
          <w:rFonts w:asciiTheme="minorHAnsi" w:hAnsiTheme="minorHAnsi" w:cstheme="minorHAnsi"/>
        </w:rPr>
        <w:t>______________________</w:t>
      </w:r>
    </w:p>
    <w:p w14:paraId="562775D7" w14:textId="17580187" w:rsidR="00793277" w:rsidRPr="00C61DAD" w:rsidRDefault="00550B82" w:rsidP="00C61DAD">
      <w:pPr>
        <w:spacing w:line="360" w:lineRule="auto"/>
        <w:jc w:val="both"/>
        <w:rPr>
          <w:rFonts w:asciiTheme="minorHAnsi" w:hAnsiTheme="minorHAnsi" w:cstheme="minorHAnsi"/>
        </w:rPr>
      </w:pPr>
      <w:r w:rsidRPr="00C61DAD">
        <w:rPr>
          <w:rFonts w:asciiTheme="minorHAnsi" w:hAnsiTheme="minorHAnsi" w:cstheme="minorHAnsi"/>
        </w:rPr>
        <w:tab/>
      </w:r>
      <w:r w:rsidR="002277A4" w:rsidRPr="00C61DAD">
        <w:rPr>
          <w:rFonts w:asciiTheme="minorHAnsi" w:hAnsiTheme="minorHAnsi" w:cstheme="minorHAnsi"/>
        </w:rPr>
        <w:t xml:space="preserve">        </w:t>
      </w:r>
      <w:r w:rsidR="00793277" w:rsidRPr="00C61DAD">
        <w:rPr>
          <w:rFonts w:asciiTheme="minorHAnsi" w:hAnsiTheme="minorHAnsi" w:cstheme="minorHAnsi"/>
        </w:rPr>
        <w:t>(Wykonawca)</w:t>
      </w:r>
      <w:r w:rsidR="00793277" w:rsidRPr="00C61DAD">
        <w:rPr>
          <w:rFonts w:asciiTheme="minorHAnsi" w:hAnsiTheme="minorHAnsi" w:cstheme="minorHAnsi"/>
        </w:rPr>
        <w:tab/>
      </w:r>
      <w:r w:rsidR="002277A4" w:rsidRPr="00C61DAD">
        <w:rPr>
          <w:rFonts w:asciiTheme="minorHAnsi" w:hAnsiTheme="minorHAnsi" w:cstheme="minorHAnsi"/>
        </w:rPr>
        <w:tab/>
      </w:r>
      <w:r w:rsidR="002277A4" w:rsidRPr="00C61DAD">
        <w:rPr>
          <w:rFonts w:asciiTheme="minorHAnsi" w:hAnsiTheme="minorHAnsi" w:cstheme="minorHAnsi"/>
        </w:rPr>
        <w:tab/>
      </w:r>
      <w:r w:rsidR="00793277" w:rsidRPr="00C61DAD">
        <w:rPr>
          <w:rFonts w:asciiTheme="minorHAnsi" w:hAnsiTheme="minorHAnsi" w:cstheme="minorHAnsi"/>
        </w:rPr>
        <w:tab/>
      </w:r>
      <w:r w:rsidR="00793277" w:rsidRPr="00C61DAD">
        <w:rPr>
          <w:rFonts w:asciiTheme="minorHAnsi" w:hAnsiTheme="minorHAnsi" w:cstheme="minorHAnsi"/>
        </w:rPr>
        <w:tab/>
      </w:r>
      <w:r w:rsidR="00793277" w:rsidRPr="00C61DAD">
        <w:rPr>
          <w:rFonts w:asciiTheme="minorHAnsi" w:hAnsiTheme="minorHAnsi" w:cstheme="minorHAnsi"/>
        </w:rPr>
        <w:tab/>
      </w:r>
      <w:r w:rsidR="002F116D" w:rsidRPr="00C61DAD">
        <w:rPr>
          <w:rFonts w:asciiTheme="minorHAnsi" w:hAnsiTheme="minorHAnsi" w:cstheme="minorHAnsi"/>
        </w:rPr>
        <w:t xml:space="preserve">      </w:t>
      </w:r>
      <w:r w:rsidR="00793277" w:rsidRPr="00C61DAD">
        <w:rPr>
          <w:rFonts w:asciiTheme="minorHAnsi" w:hAnsiTheme="minorHAnsi" w:cstheme="minorHAnsi"/>
        </w:rPr>
        <w:t>(Zamawiający)</w:t>
      </w:r>
    </w:p>
    <w:sectPr w:rsidR="00793277" w:rsidRPr="00C61DAD" w:rsidSect="00690FF6">
      <w:headerReference w:type="default" r:id="rId7"/>
      <w:footerReference w:type="default" r:id="rId8"/>
      <w:headerReference w:type="first" r:id="rId9"/>
      <w:footerReference w:type="first" r:id="rId10"/>
      <w:pgSz w:w="11906" w:h="16838" w:code="9"/>
      <w:pgMar w:top="567" w:right="1417" w:bottom="993" w:left="1417" w:header="426" w:footer="25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90C9F" w14:textId="77777777" w:rsidR="00F05134" w:rsidRDefault="00F05134">
      <w:r>
        <w:separator/>
      </w:r>
    </w:p>
  </w:endnote>
  <w:endnote w:type="continuationSeparator" w:id="0">
    <w:p w14:paraId="38F53B1D" w14:textId="77777777" w:rsidR="00F05134" w:rsidRDefault="00F05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rPr>
      <w:id w:val="-727536712"/>
      <w:docPartObj>
        <w:docPartGallery w:val="Page Numbers (Bottom of Page)"/>
        <w:docPartUnique/>
      </w:docPartObj>
    </w:sdtPr>
    <w:sdtEndPr>
      <w:rPr>
        <w:rFonts w:asciiTheme="minorHAnsi" w:hAnsiTheme="minorHAnsi" w:cstheme="minorHAnsi"/>
        <w:sz w:val="18"/>
        <w:szCs w:val="18"/>
      </w:rPr>
    </w:sdtEndPr>
    <w:sdtContent>
      <w:sdt>
        <w:sdtPr>
          <w:rPr>
            <w:rFonts w:asciiTheme="minorHAnsi" w:hAnsiTheme="minorHAnsi" w:cstheme="minorHAnsi"/>
            <w:sz w:val="18"/>
            <w:szCs w:val="18"/>
          </w:rPr>
          <w:id w:val="-1290359364"/>
          <w:docPartObj>
            <w:docPartGallery w:val="Page Numbers (Top of Page)"/>
            <w:docPartUnique/>
          </w:docPartObj>
        </w:sdtPr>
        <w:sdtEndPr/>
        <w:sdtContent>
          <w:bookmarkStart w:id="1" w:name="_Hlk204079734" w:displacedByCustomXml="prev"/>
          <w:bookmarkStart w:id="2" w:name="_Hlk222125618" w:displacedByCustomXml="prev"/>
          <w:p w14:paraId="3A1CD13C" w14:textId="0729ABD4" w:rsidR="00077601" w:rsidRPr="00B806DA" w:rsidRDefault="00077601" w:rsidP="00077601">
            <w:pPr>
              <w:tabs>
                <w:tab w:val="left" w:pos="1984"/>
              </w:tabs>
              <w:ind w:left="-709" w:right="-568"/>
              <w:rPr>
                <w:rFonts w:ascii="Arial" w:hAnsi="Arial"/>
                <w:lang w:val="en-US" w:bidi="ar-IQ"/>
              </w:rPr>
            </w:pPr>
            <w:r>
              <w:rPr>
                <w:noProof/>
              </w:rPr>
              <mc:AlternateContent>
                <mc:Choice Requires="wps">
                  <w:drawing>
                    <wp:anchor distT="4294967295" distB="4294967295" distL="114300" distR="114300" simplePos="0" relativeHeight="251665920" behindDoc="0" locked="0" layoutInCell="1" allowOverlap="1" wp14:anchorId="4C60D6CA" wp14:editId="7120820A">
                      <wp:simplePos x="0" y="0"/>
                      <wp:positionH relativeFrom="column">
                        <wp:posOffset>-177165</wp:posOffset>
                      </wp:positionH>
                      <wp:positionV relativeFrom="paragraph">
                        <wp:posOffset>119379</wp:posOffset>
                      </wp:positionV>
                      <wp:extent cx="6718935" cy="0"/>
                      <wp:effectExtent l="0" t="0" r="0" b="0"/>
                      <wp:wrapNone/>
                      <wp:docPr id="239073275" name="Łącznik prosty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71893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CF34D3F" id="Łącznik prosty 4" o:spid="_x0000_s1026" style="position:absolute;flip:y;z-index:2516659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3.95pt,9.4pt" to="515.1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" strokecolor="windowText" strokeweight=".5pt">
                      <v:stroke joinstyle="miter"/>
                      <o:lock v:ext="edit" shapetype="f"/>
                    </v:line>
                  </w:pict>
                </mc:Fallback>
              </mc:AlternateContent>
            </w:r>
            <w:r w:rsidRPr="00B806DA">
              <w:rPr>
                <w:rFonts w:ascii="Arial" w:hAnsi="Arial"/>
                <w:lang w:val="en-US" w:bidi="ar-IQ"/>
              </w:rPr>
              <w:tab/>
            </w:r>
          </w:p>
          <w:p w14:paraId="2D20A031" w14:textId="692256FE" w:rsidR="0029544E" w:rsidRPr="002F116D" w:rsidRDefault="00077601" w:rsidP="00077601">
            <w:pPr>
              <w:pStyle w:val="Stopka"/>
              <w:rPr>
                <w:rFonts w:asciiTheme="minorHAnsi" w:hAnsiTheme="minorHAnsi" w:cstheme="minorHAnsi"/>
                <w:sz w:val="18"/>
                <w:szCs w:val="18"/>
              </w:rPr>
            </w:pPr>
            <w:r w:rsidRPr="00B806DA">
              <w:rPr>
                <w:rFonts w:ascii="Calibri" w:hAnsi="Calibri" w:cs="Calibri"/>
                <w:sz w:val="15"/>
                <w:szCs w:val="15"/>
                <w:lang w:bidi="ar-IQ"/>
              </w:rPr>
              <w:t xml:space="preserve">SPZOZ w Siedlcach:   NIP: 821-205-60-50,  </w:t>
            </w:r>
            <w:r w:rsidRPr="00B806DA">
              <w:rPr>
                <w:rFonts w:ascii="Calibri" w:hAnsi="Calibri" w:cs="Calibri"/>
                <w:spacing w:val="4"/>
                <w:sz w:val="15"/>
                <w:szCs w:val="15"/>
                <w:lang w:bidi="ar-IQ"/>
              </w:rPr>
              <w:t xml:space="preserve">REGON: 000310309,  KRS 0000001957  BDO </w:t>
            </w:r>
            <w:r w:rsidRPr="00CF6284">
              <w:rPr>
                <w:rFonts w:ascii="Calibri" w:hAnsi="Calibri" w:cs="Calibri"/>
                <w:spacing w:val="4"/>
                <w:sz w:val="15"/>
                <w:szCs w:val="15"/>
                <w:lang w:bidi="ar-IQ"/>
              </w:rPr>
              <w:t>000144095</w:t>
            </w:r>
            <w:bookmarkEnd w:id="1"/>
            <w:r w:rsidRPr="00CF6284">
              <w:rPr>
                <w:rFonts w:ascii="Calibri" w:hAnsi="Calibri" w:cs="Calibri"/>
                <w:spacing w:val="4"/>
                <w:sz w:val="15"/>
                <w:szCs w:val="15"/>
                <w:lang w:bidi="ar-IQ"/>
              </w:rPr>
              <w:t xml:space="preserve">                                                      </w:t>
            </w:r>
            <w:bookmarkEnd w:id="2"/>
            <w:r w:rsidR="0029544E" w:rsidRPr="002F116D">
              <w:rPr>
                <w:rFonts w:asciiTheme="minorHAnsi" w:hAnsiTheme="minorHAnsi" w:cstheme="minorHAnsi"/>
                <w:sz w:val="18"/>
                <w:szCs w:val="18"/>
              </w:rPr>
              <w:t xml:space="preserve">Strona </w:t>
            </w:r>
            <w:r w:rsidR="0029544E" w:rsidRPr="002F116D">
              <w:rPr>
                <w:rFonts w:asciiTheme="minorHAnsi" w:hAnsiTheme="minorHAnsi" w:cstheme="minorHAnsi"/>
                <w:b/>
                <w:bCs/>
                <w:sz w:val="18"/>
                <w:szCs w:val="18"/>
              </w:rPr>
              <w:fldChar w:fldCharType="begin"/>
            </w:r>
            <w:r w:rsidR="0029544E" w:rsidRPr="002F116D">
              <w:rPr>
                <w:rFonts w:asciiTheme="minorHAnsi" w:hAnsiTheme="minorHAnsi" w:cstheme="minorHAnsi"/>
                <w:b/>
                <w:bCs/>
                <w:sz w:val="18"/>
                <w:szCs w:val="18"/>
              </w:rPr>
              <w:instrText>PAGE</w:instrText>
            </w:r>
            <w:r w:rsidR="0029544E" w:rsidRPr="002F116D">
              <w:rPr>
                <w:rFonts w:asciiTheme="minorHAnsi" w:hAnsiTheme="minorHAnsi" w:cstheme="minorHAnsi"/>
                <w:b/>
                <w:bCs/>
                <w:sz w:val="18"/>
                <w:szCs w:val="18"/>
              </w:rPr>
              <w:fldChar w:fldCharType="separate"/>
            </w:r>
            <w:r w:rsidR="0029544E" w:rsidRPr="002F116D">
              <w:rPr>
                <w:rFonts w:asciiTheme="minorHAnsi" w:hAnsiTheme="minorHAnsi" w:cstheme="minorHAnsi"/>
                <w:b/>
                <w:bCs/>
                <w:sz w:val="18"/>
                <w:szCs w:val="18"/>
              </w:rPr>
              <w:t>2</w:t>
            </w:r>
            <w:r w:rsidR="0029544E" w:rsidRPr="002F116D">
              <w:rPr>
                <w:rFonts w:asciiTheme="minorHAnsi" w:hAnsiTheme="minorHAnsi" w:cstheme="minorHAnsi"/>
                <w:b/>
                <w:bCs/>
                <w:sz w:val="18"/>
                <w:szCs w:val="18"/>
              </w:rPr>
              <w:fldChar w:fldCharType="end"/>
            </w:r>
            <w:r w:rsidR="0029544E" w:rsidRPr="002F116D">
              <w:rPr>
                <w:rFonts w:asciiTheme="minorHAnsi" w:hAnsiTheme="minorHAnsi" w:cstheme="minorHAnsi"/>
                <w:sz w:val="18"/>
                <w:szCs w:val="18"/>
              </w:rPr>
              <w:t xml:space="preserve"> z </w:t>
            </w:r>
            <w:r w:rsidR="0029544E" w:rsidRPr="002F116D">
              <w:rPr>
                <w:rFonts w:asciiTheme="minorHAnsi" w:hAnsiTheme="minorHAnsi" w:cstheme="minorHAnsi"/>
                <w:b/>
                <w:bCs/>
                <w:sz w:val="18"/>
                <w:szCs w:val="18"/>
              </w:rPr>
              <w:fldChar w:fldCharType="begin"/>
            </w:r>
            <w:r w:rsidR="0029544E" w:rsidRPr="002F116D">
              <w:rPr>
                <w:rFonts w:asciiTheme="minorHAnsi" w:hAnsiTheme="minorHAnsi" w:cstheme="minorHAnsi"/>
                <w:b/>
                <w:bCs/>
                <w:sz w:val="18"/>
                <w:szCs w:val="18"/>
              </w:rPr>
              <w:instrText>NUMPAGES</w:instrText>
            </w:r>
            <w:r w:rsidR="0029544E" w:rsidRPr="002F116D">
              <w:rPr>
                <w:rFonts w:asciiTheme="minorHAnsi" w:hAnsiTheme="minorHAnsi" w:cstheme="minorHAnsi"/>
                <w:b/>
                <w:bCs/>
                <w:sz w:val="18"/>
                <w:szCs w:val="18"/>
              </w:rPr>
              <w:fldChar w:fldCharType="separate"/>
            </w:r>
            <w:r w:rsidR="0029544E" w:rsidRPr="002F116D">
              <w:rPr>
                <w:rFonts w:asciiTheme="minorHAnsi" w:hAnsiTheme="minorHAnsi" w:cstheme="minorHAnsi"/>
                <w:b/>
                <w:bCs/>
                <w:sz w:val="18"/>
                <w:szCs w:val="18"/>
              </w:rPr>
              <w:t>2</w:t>
            </w:r>
            <w:r w:rsidR="0029544E" w:rsidRPr="002F116D">
              <w:rPr>
                <w:rFonts w:asciiTheme="minorHAnsi" w:hAnsiTheme="minorHAnsi" w:cstheme="minorHAnsi"/>
                <w:b/>
                <w:bCs/>
                <w:sz w:val="18"/>
                <w:szCs w:val="18"/>
              </w:rPr>
              <w:fldChar w:fldCharType="end"/>
            </w:r>
          </w:p>
        </w:sdtContent>
      </w:sdt>
    </w:sdtContent>
  </w:sdt>
  <w:p w14:paraId="69A8FAB8" w14:textId="77777777" w:rsidR="00F4489A" w:rsidRDefault="00F4489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18"/>
        <w:szCs w:val="18"/>
      </w:rPr>
      <w:id w:val="-473911897"/>
      <w:docPartObj>
        <w:docPartGallery w:val="Page Numbers (Bottom of Page)"/>
        <w:docPartUnique/>
      </w:docPartObj>
    </w:sdtPr>
    <w:sdtEndPr/>
    <w:sdtContent>
      <w:sdt>
        <w:sdtPr>
          <w:rPr>
            <w:rFonts w:asciiTheme="minorHAnsi" w:hAnsiTheme="minorHAnsi" w:cstheme="minorHAnsi"/>
            <w:sz w:val="18"/>
            <w:szCs w:val="18"/>
          </w:rPr>
          <w:id w:val="-1769616900"/>
          <w:docPartObj>
            <w:docPartGallery w:val="Page Numbers (Top of Page)"/>
            <w:docPartUnique/>
          </w:docPartObj>
        </w:sdtPr>
        <w:sdtEndPr/>
        <w:sdtContent>
          <w:p w14:paraId="074C8047" w14:textId="540BBFFC" w:rsidR="00C61DAD" w:rsidRDefault="00C61DAD" w:rsidP="00C61DAD">
            <w:pPr>
              <w:pStyle w:val="Stopka"/>
              <w:tabs>
                <w:tab w:val="left" w:pos="1984"/>
              </w:tabs>
              <w:ind w:left="-709" w:right="-568"/>
              <w:rPr>
                <w:rFonts w:ascii="Arial" w:hAnsi="Arial"/>
                <w:lang w:val="en-US" w:bidi="ar-IQ"/>
              </w:rPr>
            </w:pPr>
            <w:r>
              <w:rPr>
                <w:rFonts w:ascii="Arial" w:hAnsi="Arial"/>
                <w:noProof/>
                <w:lang w:val="en-US" w:bidi="ar-IQ"/>
              </w:rPr>
              <mc:AlternateContent>
                <mc:Choice Requires="wps">
                  <w:drawing>
                    <wp:anchor distT="0" distB="0" distL="114300" distR="114300" simplePos="0" relativeHeight="251663872" behindDoc="0" locked="0" layoutInCell="1" allowOverlap="1" wp14:anchorId="61D10A93" wp14:editId="28D3E2D0">
                      <wp:simplePos x="0" y="0"/>
                      <wp:positionH relativeFrom="column">
                        <wp:posOffset>52704</wp:posOffset>
                      </wp:positionH>
                      <wp:positionV relativeFrom="paragraph">
                        <wp:posOffset>79375</wp:posOffset>
                      </wp:positionV>
                      <wp:extent cx="5915025" cy="0"/>
                      <wp:effectExtent l="0" t="0" r="0" b="0"/>
                      <wp:wrapNone/>
                      <wp:docPr id="473614441" name="Łącznik prosty 3"/>
                      <wp:cNvGraphicFramePr/>
                      <a:graphic xmlns:a="http://schemas.openxmlformats.org/drawingml/2006/main">
                        <a:graphicData uri="http://schemas.microsoft.com/office/word/2010/wordprocessingShape">
                          <wps:wsp>
                            <wps:cNvCnPr/>
                            <wps:spPr>
                              <a:xfrm>
                                <a:off x="0" y="0"/>
                                <a:ext cx="5915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CF8B7CD" id="Łącznik prosty 3" o:spid="_x0000_s1026" style="position:absolute;z-index:251663872;visibility:visible;mso-wrap-style:square;mso-wrap-distance-left:9pt;mso-wrap-distance-top:0;mso-wrap-distance-right:9pt;mso-wrap-distance-bottom:0;mso-position-horizontal:absolute;mso-position-horizontal-relative:text;mso-position-vertical:absolute;mso-position-vertical-relative:text" from="4.15pt,6.25pt" to="469.9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" strokecolor="black [3040]"/>
                  </w:pict>
                </mc:Fallback>
              </mc:AlternateContent>
            </w:r>
            <w:r>
              <w:rPr>
                <w:rFonts w:ascii="Arial" w:hAnsi="Arial"/>
                <w:lang w:val="en-US" w:bidi="ar-IQ"/>
              </w:rPr>
              <w:tab/>
            </w:r>
          </w:p>
          <w:p w14:paraId="730B964C" w14:textId="648A6D7F" w:rsidR="0029544E" w:rsidRPr="008A6482" w:rsidRDefault="00C61DAD" w:rsidP="00C61DAD">
            <w:pPr>
              <w:pStyle w:val="Stopka"/>
              <w:jc w:val="right"/>
              <w:rPr>
                <w:rFonts w:asciiTheme="minorHAnsi" w:hAnsiTheme="minorHAnsi" w:cstheme="minorHAnsi"/>
                <w:sz w:val="18"/>
                <w:szCs w:val="18"/>
              </w:rPr>
            </w:pPr>
            <w:r>
              <w:rPr>
                <w:rFonts w:asciiTheme="minorHAnsi" w:hAnsiTheme="minorHAnsi" w:cstheme="minorHAnsi"/>
                <w:sz w:val="15"/>
                <w:szCs w:val="15"/>
                <w:lang w:bidi="ar-IQ"/>
              </w:rPr>
              <w:t xml:space="preserve">SPZOZ w Siedlcach:   NIP: 821-205-60-50,  </w:t>
            </w:r>
            <w:r>
              <w:rPr>
                <w:rFonts w:asciiTheme="minorHAnsi" w:hAnsiTheme="minorHAnsi" w:cstheme="minorHAnsi"/>
                <w:spacing w:val="4"/>
                <w:sz w:val="15"/>
                <w:szCs w:val="15"/>
                <w:lang w:bidi="ar-IQ"/>
              </w:rPr>
              <w:t xml:space="preserve">REGON: 000310309,  KRS 0000001957  BDO </w:t>
            </w:r>
            <w:r w:rsidRPr="00CF6284">
              <w:rPr>
                <w:rFonts w:asciiTheme="minorHAnsi" w:hAnsiTheme="minorHAnsi" w:cstheme="minorHAnsi"/>
                <w:spacing w:val="4"/>
                <w:sz w:val="15"/>
                <w:szCs w:val="15"/>
                <w:lang w:bidi="ar-IQ"/>
              </w:rPr>
              <w:t xml:space="preserve">000144095                                                </w:t>
            </w:r>
            <w:r w:rsidR="0029544E" w:rsidRPr="008A6482">
              <w:rPr>
                <w:rFonts w:asciiTheme="minorHAnsi" w:hAnsiTheme="minorHAnsi" w:cstheme="minorHAnsi"/>
                <w:sz w:val="18"/>
                <w:szCs w:val="18"/>
              </w:rPr>
              <w:t xml:space="preserve">Strona </w:t>
            </w:r>
            <w:r w:rsidR="0029544E" w:rsidRPr="008A6482">
              <w:rPr>
                <w:rFonts w:asciiTheme="minorHAnsi" w:hAnsiTheme="minorHAnsi" w:cstheme="minorHAnsi"/>
                <w:b/>
                <w:bCs/>
                <w:sz w:val="18"/>
                <w:szCs w:val="18"/>
              </w:rPr>
              <w:fldChar w:fldCharType="begin"/>
            </w:r>
            <w:r w:rsidR="0029544E" w:rsidRPr="008A6482">
              <w:rPr>
                <w:rFonts w:asciiTheme="minorHAnsi" w:hAnsiTheme="minorHAnsi" w:cstheme="minorHAnsi"/>
                <w:b/>
                <w:bCs/>
                <w:sz w:val="18"/>
                <w:szCs w:val="18"/>
              </w:rPr>
              <w:instrText>PAGE</w:instrText>
            </w:r>
            <w:r w:rsidR="0029544E" w:rsidRPr="008A6482">
              <w:rPr>
                <w:rFonts w:asciiTheme="minorHAnsi" w:hAnsiTheme="minorHAnsi" w:cstheme="minorHAnsi"/>
                <w:b/>
                <w:bCs/>
                <w:sz w:val="18"/>
                <w:szCs w:val="18"/>
              </w:rPr>
              <w:fldChar w:fldCharType="separate"/>
            </w:r>
            <w:r w:rsidR="0029544E" w:rsidRPr="008A6482">
              <w:rPr>
                <w:rFonts w:asciiTheme="minorHAnsi" w:hAnsiTheme="minorHAnsi" w:cstheme="minorHAnsi"/>
                <w:b/>
                <w:bCs/>
                <w:sz w:val="18"/>
                <w:szCs w:val="18"/>
              </w:rPr>
              <w:t>2</w:t>
            </w:r>
            <w:r w:rsidR="0029544E" w:rsidRPr="008A6482">
              <w:rPr>
                <w:rFonts w:asciiTheme="minorHAnsi" w:hAnsiTheme="minorHAnsi" w:cstheme="minorHAnsi"/>
                <w:b/>
                <w:bCs/>
                <w:sz w:val="18"/>
                <w:szCs w:val="18"/>
              </w:rPr>
              <w:fldChar w:fldCharType="end"/>
            </w:r>
            <w:r w:rsidR="0029544E" w:rsidRPr="008A6482">
              <w:rPr>
                <w:rFonts w:asciiTheme="minorHAnsi" w:hAnsiTheme="minorHAnsi" w:cstheme="minorHAnsi"/>
                <w:sz w:val="18"/>
                <w:szCs w:val="18"/>
              </w:rPr>
              <w:t xml:space="preserve"> z </w:t>
            </w:r>
            <w:r w:rsidR="0029544E" w:rsidRPr="008A6482">
              <w:rPr>
                <w:rFonts w:asciiTheme="minorHAnsi" w:hAnsiTheme="minorHAnsi" w:cstheme="minorHAnsi"/>
                <w:b/>
                <w:bCs/>
                <w:sz w:val="18"/>
                <w:szCs w:val="18"/>
              </w:rPr>
              <w:fldChar w:fldCharType="begin"/>
            </w:r>
            <w:r w:rsidR="0029544E" w:rsidRPr="008A6482">
              <w:rPr>
                <w:rFonts w:asciiTheme="minorHAnsi" w:hAnsiTheme="minorHAnsi" w:cstheme="minorHAnsi"/>
                <w:b/>
                <w:bCs/>
                <w:sz w:val="18"/>
                <w:szCs w:val="18"/>
              </w:rPr>
              <w:instrText>NUMPAGES</w:instrText>
            </w:r>
            <w:r w:rsidR="0029544E" w:rsidRPr="008A6482">
              <w:rPr>
                <w:rFonts w:asciiTheme="minorHAnsi" w:hAnsiTheme="minorHAnsi" w:cstheme="minorHAnsi"/>
                <w:b/>
                <w:bCs/>
                <w:sz w:val="18"/>
                <w:szCs w:val="18"/>
              </w:rPr>
              <w:fldChar w:fldCharType="separate"/>
            </w:r>
            <w:r w:rsidR="0029544E" w:rsidRPr="008A6482">
              <w:rPr>
                <w:rFonts w:asciiTheme="minorHAnsi" w:hAnsiTheme="minorHAnsi" w:cstheme="minorHAnsi"/>
                <w:b/>
                <w:bCs/>
                <w:sz w:val="18"/>
                <w:szCs w:val="18"/>
              </w:rPr>
              <w:t>2</w:t>
            </w:r>
            <w:r w:rsidR="0029544E" w:rsidRPr="008A6482">
              <w:rPr>
                <w:rFonts w:asciiTheme="minorHAnsi" w:hAnsiTheme="minorHAnsi" w:cstheme="minorHAnsi"/>
                <w:b/>
                <w:bCs/>
                <w:sz w:val="18"/>
                <w:szCs w:val="18"/>
              </w:rPr>
              <w:fldChar w:fldCharType="end"/>
            </w:r>
          </w:p>
        </w:sdtContent>
      </w:sdt>
    </w:sdtContent>
  </w:sdt>
  <w:p w14:paraId="3EDBAA62" w14:textId="77777777" w:rsidR="00F4489A" w:rsidRDefault="00F4489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FE92C" w14:textId="77777777" w:rsidR="00F05134" w:rsidRDefault="00F05134">
      <w:r>
        <w:separator/>
      </w:r>
    </w:p>
  </w:footnote>
  <w:footnote w:type="continuationSeparator" w:id="0">
    <w:p w14:paraId="237CE3AB" w14:textId="77777777" w:rsidR="00F05134" w:rsidRDefault="00F05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CAFD9" w14:textId="77777777" w:rsidR="00690FF6" w:rsidRPr="00CF6284" w:rsidRDefault="00690FF6" w:rsidP="00690FF6">
    <w:pPr>
      <w:jc w:val="center"/>
      <w:rPr>
        <w:rFonts w:asciiTheme="minorHAnsi" w:hAnsiTheme="minorHAnsi" w:cstheme="minorHAnsi"/>
        <w:b/>
        <w:lang w:bidi="ar-IQ"/>
      </w:rPr>
    </w:pPr>
    <w:r w:rsidRPr="00692C27">
      <w:rPr>
        <w:rFonts w:asciiTheme="minorHAnsi" w:hAnsiTheme="minorHAnsi" w:cstheme="minorHAnsi"/>
        <w:b/>
        <w:sz w:val="18"/>
        <w:szCs w:val="18"/>
        <w:lang w:eastAsia="ar-SA"/>
      </w:rPr>
      <w:t xml:space="preserve">    </w:t>
    </w:r>
    <w:r>
      <w:rPr>
        <w:noProof/>
      </w:rPr>
      <w:drawing>
        <wp:anchor distT="0" distB="0" distL="114300" distR="114300" simplePos="0" relativeHeight="251667968" behindDoc="1" locked="0" layoutInCell="1" allowOverlap="1" wp14:anchorId="2C12AB7B" wp14:editId="634966EC">
          <wp:simplePos x="0" y="0"/>
          <wp:positionH relativeFrom="column">
            <wp:posOffset>108585</wp:posOffset>
          </wp:positionH>
          <wp:positionV relativeFrom="paragraph">
            <wp:posOffset>158750</wp:posOffset>
          </wp:positionV>
          <wp:extent cx="962025" cy="920115"/>
          <wp:effectExtent l="0" t="0" r="9525" b="0"/>
          <wp:wrapTight wrapText="bothSides">
            <wp:wrapPolygon edited="0">
              <wp:start x="0" y="0"/>
              <wp:lineTo x="0" y="21019"/>
              <wp:lineTo x="21386" y="21019"/>
              <wp:lineTo x="21386" y="0"/>
              <wp:lineTo x="0" y="0"/>
            </wp:wrapPolygon>
          </wp:wrapTight>
          <wp:docPr id="388453672" name="Obraz 2" descr="Opis: Bez tytuł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pis: Bez tytułu.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pic:spPr>
              </pic:pic>
            </a:graphicData>
          </a:graphic>
          <wp14:sizeRelH relativeFrom="page">
            <wp14:pctWidth>0</wp14:pctWidth>
          </wp14:sizeRelH>
          <wp14:sizeRelV relativeFrom="page">
            <wp14:pctHeight>0</wp14:pctHeight>
          </wp14:sizeRelV>
        </wp:anchor>
      </w:drawing>
    </w:r>
  </w:p>
  <w:p w14:paraId="41F2FA5D" w14:textId="77777777" w:rsidR="00690FF6" w:rsidRPr="00CF6284" w:rsidRDefault="00690FF6" w:rsidP="00690FF6">
    <w:pPr>
      <w:spacing w:line="360" w:lineRule="auto"/>
      <w:jc w:val="center"/>
      <w:rPr>
        <w:rFonts w:ascii="Calibri" w:eastAsia="Batang" w:hAnsi="Calibri" w:cs="Calibri"/>
        <w:b/>
        <w:lang w:bidi="ar-IQ"/>
      </w:rPr>
    </w:pPr>
    <w:r w:rsidRPr="00CF6284">
      <w:rPr>
        <w:rFonts w:asciiTheme="minorHAnsi" w:hAnsiTheme="minorHAnsi" w:cstheme="minorHAnsi"/>
        <w:b/>
        <w:lang w:bidi="ar-IQ"/>
      </w:rPr>
      <w:t xml:space="preserve">    </w:t>
    </w:r>
    <w:r w:rsidRPr="00CF6284">
      <w:rPr>
        <w:rFonts w:ascii="Calibri" w:eastAsia="Batang" w:hAnsi="Calibri" w:cs="Calibri"/>
        <w:b/>
        <w:sz w:val="22"/>
        <w:szCs w:val="22"/>
        <w:lang w:bidi="ar-IQ"/>
      </w:rPr>
      <w:t>Samodzielny Publiczny Zakład Opieki Zdrowotnej w Siedlcach</w:t>
    </w:r>
    <w:r w:rsidRPr="00CF6284">
      <w:rPr>
        <w:rFonts w:ascii="Calibri" w:eastAsia="Batang" w:hAnsi="Calibri" w:cs="Calibri"/>
        <w:b/>
        <w:sz w:val="22"/>
        <w:szCs w:val="22"/>
        <w:lang w:bidi="ar-IQ"/>
      </w:rPr>
      <w:br/>
      <w:t>ul. Jana Kilińskiego 29, 08 -110 Siedlce</w:t>
    </w:r>
    <w:r w:rsidRPr="00CF6284">
      <w:rPr>
        <w:rFonts w:ascii="Calibri" w:eastAsia="Batang" w:hAnsi="Calibri" w:cs="Calibri"/>
        <w:b/>
        <w:lang w:bidi="ar-IQ"/>
      </w:rPr>
      <w:br/>
      <w:t xml:space="preserve">tel. 25 632 27 97, e-mail: </w:t>
    </w:r>
    <w:hyperlink r:id="rId2" w:history="1">
      <w:r w:rsidRPr="00CF6284">
        <w:rPr>
          <w:rStyle w:val="Hipercze"/>
          <w:rFonts w:ascii="Calibri" w:eastAsia="Batang" w:hAnsi="Calibri" w:cs="Calibri"/>
          <w:b/>
          <w:lang w:bidi="ar-IQ"/>
        </w:rPr>
        <w:t>sekretariat@spzoz-siedlce.pl</w:t>
      </w:r>
    </w:hyperlink>
    <w:r w:rsidRPr="00CF6284">
      <w:rPr>
        <w:rFonts w:ascii="Calibri" w:eastAsia="Batang" w:hAnsi="Calibri" w:cs="Calibri"/>
        <w:b/>
        <w:lang w:bidi="ar-IQ"/>
      </w:rPr>
      <w:t>,</w:t>
    </w:r>
  </w:p>
  <w:p w14:paraId="217B9628" w14:textId="77777777" w:rsidR="00690FF6" w:rsidRPr="00CF6284" w:rsidRDefault="00690FF6" w:rsidP="00690FF6">
    <w:pPr>
      <w:spacing w:line="360" w:lineRule="auto"/>
      <w:jc w:val="center"/>
      <w:rPr>
        <w:rFonts w:ascii="Calibri" w:eastAsia="Batang" w:hAnsi="Calibri" w:cs="Calibri"/>
        <w:b/>
        <w:lang w:bidi="ar-IQ"/>
      </w:rPr>
    </w:pPr>
    <w:r>
      <w:rPr>
        <w:noProof/>
        <w:sz w:val="24"/>
        <w:szCs w:val="24"/>
      </w:rPr>
      <mc:AlternateContent>
        <mc:Choice Requires="wps">
          <w:drawing>
            <wp:anchor distT="0" distB="0" distL="114300" distR="114300" simplePos="0" relativeHeight="251668992" behindDoc="0" locked="0" layoutInCell="1" allowOverlap="1" wp14:anchorId="11FE5264" wp14:editId="64AB73F5">
              <wp:simplePos x="0" y="0"/>
              <wp:positionH relativeFrom="column">
                <wp:posOffset>-253365</wp:posOffset>
              </wp:positionH>
              <wp:positionV relativeFrom="paragraph">
                <wp:posOffset>227965</wp:posOffset>
              </wp:positionV>
              <wp:extent cx="6543675" cy="0"/>
              <wp:effectExtent l="0" t="0" r="0" b="0"/>
              <wp:wrapNone/>
              <wp:docPr id="700834642" name="Łącznik prosty 1"/>
              <wp:cNvGraphicFramePr/>
              <a:graphic xmlns:a="http://schemas.openxmlformats.org/drawingml/2006/main">
                <a:graphicData uri="http://schemas.microsoft.com/office/word/2010/wordprocessingShape">
                  <wps:wsp>
                    <wps:cNvCnPr/>
                    <wps:spPr>
                      <a:xfrm>
                        <a:off x="0" y="0"/>
                        <a:ext cx="65436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E88B1E1" id="Łącznik prosty 1" o:spid="_x0000_s1026" style="position:absolute;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5pt,17.95pt" to="495.3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" strokecolor="windowText" strokeweight=".5pt">
              <v:stroke joinstyle="miter"/>
            </v:line>
          </w:pict>
        </mc:Fallback>
      </mc:AlternateContent>
    </w:r>
    <w:r w:rsidRPr="00CF6284">
      <w:rPr>
        <w:rFonts w:ascii="Calibri" w:eastAsia="Batang" w:hAnsi="Calibri" w:cs="Calibri"/>
        <w:b/>
        <w:lang w:bidi="ar-IQ"/>
      </w:rPr>
      <w:t xml:space="preserve"> www.spzoz-siedlce.pl</w:t>
    </w:r>
  </w:p>
  <w:p w14:paraId="5CA5423F" w14:textId="208C6F99" w:rsidR="00690FF6" w:rsidRPr="00690FF6" w:rsidRDefault="00690FF6" w:rsidP="00690FF6">
    <w:pPr>
      <w:tabs>
        <w:tab w:val="center" w:pos="4536"/>
        <w:tab w:val="right" w:pos="9072"/>
      </w:tabs>
      <w:jc w:val="right"/>
      <w:rPr>
        <w:rFonts w:ascii="Calibri" w:hAnsi="Calibri" w:cs="Calibri"/>
        <w:i/>
        <w:iCs/>
        <w:sz w:val="18"/>
        <w:szCs w:val="18"/>
      </w:rPr>
    </w:pPr>
    <w:r w:rsidRPr="00C61DAD">
      <w:rPr>
        <w:rFonts w:ascii="Calibri" w:hAnsi="Calibri" w:cs="Calibri"/>
        <w:i/>
        <w:iCs/>
        <w:sz w:val="18"/>
        <w:szCs w:val="18"/>
      </w:rPr>
      <w:t>Załącznik nr 5 do Zaproszenia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7F431" w14:textId="5C50AFB1" w:rsidR="00C61DAD" w:rsidRPr="00CF6284" w:rsidRDefault="00692C27" w:rsidP="00C61DAD">
    <w:pPr>
      <w:jc w:val="center"/>
      <w:rPr>
        <w:rFonts w:asciiTheme="minorHAnsi" w:hAnsiTheme="minorHAnsi" w:cstheme="minorHAnsi"/>
        <w:b/>
        <w:lang w:bidi="ar-IQ"/>
      </w:rPr>
    </w:pPr>
    <w:bookmarkStart w:id="3" w:name="_Hlk208477328"/>
    <w:r w:rsidRPr="00692C27">
      <w:rPr>
        <w:rFonts w:asciiTheme="minorHAnsi" w:hAnsiTheme="minorHAnsi" w:cstheme="minorHAnsi"/>
        <w:b/>
        <w:sz w:val="18"/>
        <w:szCs w:val="18"/>
        <w:lang w:eastAsia="ar-SA"/>
      </w:rPr>
      <w:t xml:space="preserve">    </w:t>
    </w:r>
    <w:r w:rsidR="00C61DAD">
      <w:rPr>
        <w:noProof/>
      </w:rPr>
      <w:drawing>
        <wp:anchor distT="0" distB="0" distL="114300" distR="114300" simplePos="0" relativeHeight="251661824" behindDoc="1" locked="0" layoutInCell="1" allowOverlap="1" wp14:anchorId="6DCF2F32" wp14:editId="44110745">
          <wp:simplePos x="0" y="0"/>
          <wp:positionH relativeFrom="column">
            <wp:posOffset>108585</wp:posOffset>
          </wp:positionH>
          <wp:positionV relativeFrom="paragraph">
            <wp:posOffset>158750</wp:posOffset>
          </wp:positionV>
          <wp:extent cx="962025" cy="920115"/>
          <wp:effectExtent l="0" t="0" r="9525" b="0"/>
          <wp:wrapTight wrapText="bothSides">
            <wp:wrapPolygon edited="0">
              <wp:start x="0" y="0"/>
              <wp:lineTo x="0" y="21019"/>
              <wp:lineTo x="21386" y="21019"/>
              <wp:lineTo x="21386" y="0"/>
              <wp:lineTo x="0" y="0"/>
            </wp:wrapPolygon>
          </wp:wrapTight>
          <wp:docPr id="1051014449" name="Obraz 2" descr="Opis: Bez tytuł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Opis: Bez tytułu.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pic:spPr>
              </pic:pic>
            </a:graphicData>
          </a:graphic>
          <wp14:sizeRelH relativeFrom="page">
            <wp14:pctWidth>0</wp14:pctWidth>
          </wp14:sizeRelH>
          <wp14:sizeRelV relativeFrom="page">
            <wp14:pctHeight>0</wp14:pctHeight>
          </wp14:sizeRelV>
        </wp:anchor>
      </w:drawing>
    </w:r>
    <w:bookmarkStart w:id="4" w:name="_Hlk204079769"/>
  </w:p>
  <w:p w14:paraId="588FDC02" w14:textId="77777777" w:rsidR="00C61DAD" w:rsidRPr="00CF6284" w:rsidRDefault="00C61DAD" w:rsidP="00C61DAD">
    <w:pPr>
      <w:spacing w:line="360" w:lineRule="auto"/>
      <w:jc w:val="center"/>
      <w:rPr>
        <w:rFonts w:ascii="Calibri" w:eastAsia="Batang" w:hAnsi="Calibri" w:cs="Calibri"/>
        <w:b/>
        <w:lang w:bidi="ar-IQ"/>
      </w:rPr>
    </w:pPr>
    <w:r w:rsidRPr="00CF6284">
      <w:rPr>
        <w:rFonts w:asciiTheme="minorHAnsi" w:hAnsiTheme="minorHAnsi" w:cstheme="minorHAnsi"/>
        <w:b/>
        <w:lang w:bidi="ar-IQ"/>
      </w:rPr>
      <w:t xml:space="preserve">    </w:t>
    </w:r>
    <w:r w:rsidRPr="00CF6284">
      <w:rPr>
        <w:rFonts w:ascii="Calibri" w:eastAsia="Batang" w:hAnsi="Calibri" w:cs="Calibri"/>
        <w:b/>
        <w:sz w:val="22"/>
        <w:szCs w:val="22"/>
        <w:lang w:bidi="ar-IQ"/>
      </w:rPr>
      <w:t>Samodzielny Publiczny Zakład Opieki Zdrowotnej w Siedlcach</w:t>
    </w:r>
    <w:r w:rsidRPr="00CF6284">
      <w:rPr>
        <w:rFonts w:ascii="Calibri" w:eastAsia="Batang" w:hAnsi="Calibri" w:cs="Calibri"/>
        <w:b/>
        <w:sz w:val="22"/>
        <w:szCs w:val="22"/>
        <w:lang w:bidi="ar-IQ"/>
      </w:rPr>
      <w:br/>
      <w:t>ul. Jana Kilińskiego 29, 08 -110 Siedlce</w:t>
    </w:r>
    <w:r w:rsidRPr="00CF6284">
      <w:rPr>
        <w:rFonts w:ascii="Calibri" w:eastAsia="Batang" w:hAnsi="Calibri" w:cs="Calibri"/>
        <w:b/>
        <w:lang w:bidi="ar-IQ"/>
      </w:rPr>
      <w:br/>
      <w:t xml:space="preserve">tel. 25 632 27 97, e-mail: </w:t>
    </w:r>
    <w:hyperlink r:id="rId2" w:history="1">
      <w:r w:rsidRPr="00CF6284">
        <w:rPr>
          <w:rStyle w:val="Hipercze"/>
          <w:rFonts w:ascii="Calibri" w:eastAsia="Batang" w:hAnsi="Calibri" w:cs="Calibri"/>
          <w:b/>
          <w:lang w:bidi="ar-IQ"/>
        </w:rPr>
        <w:t>sekretariat@spzoz-siedlce.pl</w:t>
      </w:r>
    </w:hyperlink>
    <w:r w:rsidRPr="00CF6284">
      <w:rPr>
        <w:rFonts w:ascii="Calibri" w:eastAsia="Batang" w:hAnsi="Calibri" w:cs="Calibri"/>
        <w:b/>
        <w:lang w:bidi="ar-IQ"/>
      </w:rPr>
      <w:t>,</w:t>
    </w:r>
  </w:p>
  <w:p w14:paraId="21F81B42" w14:textId="1C46AA70" w:rsidR="00C61DAD" w:rsidRPr="00CF6284" w:rsidRDefault="00C61DAD" w:rsidP="00C61DAD">
    <w:pPr>
      <w:spacing w:line="360" w:lineRule="auto"/>
      <w:jc w:val="center"/>
      <w:rPr>
        <w:rFonts w:ascii="Calibri" w:eastAsia="Batang" w:hAnsi="Calibri" w:cs="Calibri"/>
        <w:b/>
        <w:lang w:bidi="ar-IQ"/>
      </w:rPr>
    </w:pPr>
    <w:r>
      <w:rPr>
        <w:noProof/>
        <w:sz w:val="24"/>
        <w:szCs w:val="24"/>
      </w:rPr>
      <mc:AlternateContent>
        <mc:Choice Requires="wps">
          <w:drawing>
            <wp:anchor distT="0" distB="0" distL="114300" distR="114300" simplePos="0" relativeHeight="251662848" behindDoc="0" locked="0" layoutInCell="1" allowOverlap="1" wp14:anchorId="40527F3C" wp14:editId="1DD8ABE1">
              <wp:simplePos x="0" y="0"/>
              <wp:positionH relativeFrom="column">
                <wp:posOffset>-253365</wp:posOffset>
              </wp:positionH>
              <wp:positionV relativeFrom="paragraph">
                <wp:posOffset>227965</wp:posOffset>
              </wp:positionV>
              <wp:extent cx="6543675" cy="0"/>
              <wp:effectExtent l="0" t="0" r="0" b="0"/>
              <wp:wrapNone/>
              <wp:docPr id="891638370" name="Łącznik prosty 1"/>
              <wp:cNvGraphicFramePr/>
              <a:graphic xmlns:a="http://schemas.openxmlformats.org/drawingml/2006/main">
                <a:graphicData uri="http://schemas.microsoft.com/office/word/2010/wordprocessingShape">
                  <wps:wsp>
                    <wps:cNvCnPr/>
                    <wps:spPr>
                      <a:xfrm>
                        <a:off x="0" y="0"/>
                        <a:ext cx="65436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8F4CD70" id="Łącznik prosty 1"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5pt,17.95pt" to="495.3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" strokecolor="windowText" strokeweight=".5pt">
              <v:stroke joinstyle="miter"/>
            </v:line>
          </w:pict>
        </mc:Fallback>
      </mc:AlternateContent>
    </w:r>
    <w:r w:rsidRPr="00CF6284">
      <w:rPr>
        <w:rFonts w:ascii="Calibri" w:eastAsia="Batang" w:hAnsi="Calibri" w:cs="Calibri"/>
        <w:b/>
        <w:lang w:bidi="ar-IQ"/>
      </w:rPr>
      <w:t xml:space="preserve"> www.spzoz-siedlce.pl</w:t>
    </w:r>
  </w:p>
  <w:bookmarkEnd w:id="3"/>
  <w:bookmarkEnd w:id="4"/>
  <w:p w14:paraId="7F1E3C37" w14:textId="6CE18416" w:rsidR="004B1785" w:rsidRPr="00C61DAD" w:rsidRDefault="004B1785" w:rsidP="004B1785">
    <w:pPr>
      <w:tabs>
        <w:tab w:val="center" w:pos="4536"/>
        <w:tab w:val="right" w:pos="9072"/>
      </w:tabs>
      <w:jc w:val="right"/>
      <w:rPr>
        <w:rFonts w:ascii="Calibri" w:hAnsi="Calibri" w:cs="Calibri"/>
        <w:i/>
        <w:iCs/>
        <w:sz w:val="18"/>
        <w:szCs w:val="18"/>
      </w:rPr>
    </w:pPr>
    <w:r w:rsidRPr="00C61DAD">
      <w:rPr>
        <w:rFonts w:ascii="Calibri" w:hAnsi="Calibri" w:cs="Calibri"/>
        <w:i/>
        <w:iCs/>
        <w:sz w:val="18"/>
        <w:szCs w:val="18"/>
      </w:rPr>
      <w:t xml:space="preserve">Załącznik nr </w:t>
    </w:r>
    <w:r w:rsidR="00C61DAD" w:rsidRPr="00C61DAD">
      <w:rPr>
        <w:rFonts w:ascii="Calibri" w:hAnsi="Calibri" w:cs="Calibri"/>
        <w:i/>
        <w:iCs/>
        <w:sz w:val="18"/>
        <w:szCs w:val="18"/>
      </w:rPr>
      <w:t>5</w:t>
    </w:r>
    <w:r w:rsidRPr="00C61DAD">
      <w:rPr>
        <w:rFonts w:ascii="Calibri" w:hAnsi="Calibri" w:cs="Calibri"/>
        <w:i/>
        <w:iCs/>
        <w:sz w:val="18"/>
        <w:szCs w:val="18"/>
      </w:rPr>
      <w:t xml:space="preserve"> do </w:t>
    </w:r>
    <w:r w:rsidR="00C61DAD" w:rsidRPr="00C61DAD">
      <w:rPr>
        <w:rFonts w:ascii="Calibri" w:hAnsi="Calibri" w:cs="Calibri"/>
        <w:i/>
        <w:iCs/>
        <w:sz w:val="18"/>
        <w:szCs w:val="18"/>
      </w:rPr>
      <w:t>Zaproszenia</w:t>
    </w:r>
  </w:p>
  <w:p w14:paraId="3E52C685" w14:textId="77777777" w:rsidR="00692C27" w:rsidRDefault="00692C2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2662D6BE"/>
    <w:name w:val="WW8Num3"/>
    <w:lvl w:ilvl="0">
      <w:start w:val="1"/>
      <w:numFmt w:val="decimal"/>
      <w:lvlText w:val="%1. "/>
      <w:lvlJc w:val="left"/>
      <w:pPr>
        <w:tabs>
          <w:tab w:val="num" w:pos="283"/>
        </w:tabs>
        <w:ind w:left="283" w:hanging="283"/>
      </w:pPr>
      <w:rPr>
        <w:rFonts w:ascii="Calibri" w:hAnsi="Calibri" w:hint="default"/>
        <w:b w:val="0"/>
        <w:i w:val="0"/>
        <w:sz w:val="20"/>
        <w:szCs w:val="20"/>
        <w:u w:val="none"/>
      </w:rPr>
    </w:lvl>
  </w:abstractNum>
  <w:abstractNum w:abstractNumId="1" w15:restartNumberingAfterBreak="0">
    <w:nsid w:val="00000004"/>
    <w:multiLevelType w:val="singleLevel"/>
    <w:tmpl w:val="41EC894C"/>
    <w:name w:val="WW8Num4"/>
    <w:lvl w:ilvl="0">
      <w:start w:val="1"/>
      <w:numFmt w:val="decimal"/>
      <w:lvlText w:val="%1. "/>
      <w:lvlJc w:val="left"/>
      <w:pPr>
        <w:tabs>
          <w:tab w:val="num" w:pos="283"/>
        </w:tabs>
        <w:ind w:left="283" w:hanging="283"/>
      </w:pPr>
      <w:rPr>
        <w:rFonts w:ascii="Calibri" w:hAnsi="Calibri" w:hint="default"/>
        <w:b w:val="0"/>
        <w:i w:val="0"/>
        <w:sz w:val="20"/>
        <w:szCs w:val="20"/>
        <w:u w:val="none"/>
      </w:rPr>
    </w:lvl>
  </w:abstractNum>
  <w:abstractNum w:abstractNumId="2" w15:restartNumberingAfterBreak="0">
    <w:nsid w:val="00000007"/>
    <w:multiLevelType w:val="singleLevel"/>
    <w:tmpl w:val="A5A4133C"/>
    <w:name w:val="WW8Num7"/>
    <w:lvl w:ilvl="0">
      <w:start w:val="1"/>
      <w:numFmt w:val="lowerLetter"/>
      <w:lvlText w:val="%1) "/>
      <w:lvlJc w:val="left"/>
      <w:pPr>
        <w:tabs>
          <w:tab w:val="num" w:pos="988"/>
        </w:tabs>
        <w:ind w:left="988" w:hanging="283"/>
      </w:pPr>
      <w:rPr>
        <w:rFonts w:asciiTheme="minorHAnsi" w:hAnsiTheme="minorHAnsi" w:cstheme="minorHAnsi" w:hint="default"/>
        <w:b w:val="0"/>
        <w:i w:val="0"/>
        <w:sz w:val="20"/>
        <w:szCs w:val="20"/>
        <w:u w:val="none"/>
      </w:rPr>
    </w:lvl>
  </w:abstractNum>
  <w:abstractNum w:abstractNumId="3" w15:restartNumberingAfterBreak="0">
    <w:nsid w:val="00000008"/>
    <w:multiLevelType w:val="singleLevel"/>
    <w:tmpl w:val="94D88BD8"/>
    <w:name w:val="WW8Num8"/>
    <w:lvl w:ilvl="0">
      <w:start w:val="3"/>
      <w:numFmt w:val="decimal"/>
      <w:lvlText w:val="%1. "/>
      <w:lvlJc w:val="left"/>
      <w:pPr>
        <w:tabs>
          <w:tab w:val="num" w:pos="283"/>
        </w:tabs>
        <w:ind w:left="283" w:hanging="283"/>
      </w:pPr>
      <w:rPr>
        <w:rFonts w:asciiTheme="minorHAnsi" w:hAnsiTheme="minorHAnsi" w:hint="default"/>
        <w:b w:val="0"/>
        <w:i w:val="0"/>
        <w:sz w:val="22"/>
        <w:szCs w:val="22"/>
        <w:u w:val="none"/>
      </w:rPr>
    </w:lvl>
  </w:abstractNum>
  <w:abstractNum w:abstractNumId="4" w15:restartNumberingAfterBreak="0">
    <w:nsid w:val="00000009"/>
    <w:multiLevelType w:val="singleLevel"/>
    <w:tmpl w:val="F744895A"/>
    <w:lvl w:ilvl="0">
      <w:start w:val="1"/>
      <w:numFmt w:val="decimal"/>
      <w:lvlText w:val="%1."/>
      <w:lvlJc w:val="left"/>
      <w:pPr>
        <w:tabs>
          <w:tab w:val="num" w:pos="644"/>
        </w:tabs>
        <w:ind w:left="644" w:hanging="360"/>
      </w:pPr>
      <w:rPr>
        <w:color w:val="auto"/>
      </w:rPr>
    </w:lvl>
  </w:abstractNum>
  <w:abstractNum w:abstractNumId="5" w15:restartNumberingAfterBreak="0">
    <w:nsid w:val="0000000A"/>
    <w:multiLevelType w:val="singleLevel"/>
    <w:tmpl w:val="0000000A"/>
    <w:name w:val="WW8Num22"/>
    <w:lvl w:ilvl="0">
      <w:start w:val="1"/>
      <w:numFmt w:val="decimal"/>
      <w:lvlText w:val="%1."/>
      <w:lvlJc w:val="left"/>
      <w:pPr>
        <w:tabs>
          <w:tab w:val="num" w:pos="720"/>
        </w:tabs>
        <w:ind w:left="720" w:hanging="360"/>
      </w:pPr>
    </w:lvl>
  </w:abstractNum>
  <w:abstractNum w:abstractNumId="6" w15:restartNumberingAfterBreak="0">
    <w:nsid w:val="0000002E"/>
    <w:multiLevelType w:val="multilevel"/>
    <w:tmpl w:val="0000002E"/>
    <w:name w:val="WW8Num46"/>
    <w:lvl w:ilvl="0">
      <w:start w:val="2"/>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7" w15:restartNumberingAfterBreak="0">
    <w:nsid w:val="16E57202"/>
    <w:multiLevelType w:val="hybridMultilevel"/>
    <w:tmpl w:val="11D8C97A"/>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8" w15:restartNumberingAfterBreak="0">
    <w:nsid w:val="2FD10EDE"/>
    <w:multiLevelType w:val="singleLevel"/>
    <w:tmpl w:val="6D2CA842"/>
    <w:lvl w:ilvl="0">
      <w:start w:val="1"/>
      <w:numFmt w:val="decimal"/>
      <w:lvlText w:val="%1."/>
      <w:lvlJc w:val="left"/>
      <w:pPr>
        <w:tabs>
          <w:tab w:val="num" w:pos="360"/>
        </w:tabs>
        <w:ind w:left="360" w:hanging="360"/>
      </w:pPr>
      <w:rPr>
        <w:rFonts w:hint="default"/>
      </w:rPr>
    </w:lvl>
  </w:abstractNum>
  <w:abstractNum w:abstractNumId="9" w15:restartNumberingAfterBreak="0">
    <w:nsid w:val="320B12C0"/>
    <w:multiLevelType w:val="hybridMultilevel"/>
    <w:tmpl w:val="FC1ECF4C"/>
    <w:name w:val="WW8Num32"/>
    <w:lvl w:ilvl="0" w:tplc="7C261FFC">
      <w:start w:val="6"/>
      <w:numFmt w:val="decimal"/>
      <w:lvlText w:val="%1. "/>
      <w:lvlJc w:val="left"/>
      <w:pPr>
        <w:tabs>
          <w:tab w:val="num" w:pos="283"/>
        </w:tabs>
        <w:ind w:left="283" w:hanging="283"/>
      </w:pPr>
      <w:rPr>
        <w:rFonts w:ascii="Calibri" w:hAnsi="Calibri" w:hint="default"/>
        <w:b w:val="0"/>
        <w:i w:val="0"/>
        <w:sz w:val="22"/>
        <w:szCs w:val="22"/>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FF78DF"/>
    <w:multiLevelType w:val="singleLevel"/>
    <w:tmpl w:val="62920272"/>
    <w:lvl w:ilvl="0">
      <w:start w:val="1"/>
      <w:numFmt w:val="lowerLetter"/>
      <w:lvlText w:val="%1)"/>
      <w:lvlJc w:val="left"/>
      <w:pPr>
        <w:tabs>
          <w:tab w:val="num" w:pos="360"/>
        </w:tabs>
        <w:ind w:left="360" w:hanging="360"/>
      </w:pPr>
      <w:rPr>
        <w:rFonts w:hint="default"/>
      </w:rPr>
    </w:lvl>
  </w:abstractNum>
  <w:abstractNum w:abstractNumId="11" w15:restartNumberingAfterBreak="0">
    <w:nsid w:val="41DD7DD1"/>
    <w:multiLevelType w:val="hybridMultilevel"/>
    <w:tmpl w:val="602E2BE2"/>
    <w:lvl w:ilvl="0" w:tplc="EAD0EAB2">
      <w:start w:val="1"/>
      <w:numFmt w:val="decimal"/>
      <w:lvlText w:val="%1."/>
      <w:lvlJc w:val="left"/>
      <w:pPr>
        <w:ind w:left="720" w:hanging="360"/>
      </w:pPr>
      <w:rPr>
        <w:rFonts w:ascii="Calibri" w:hAnsi="Calibri" w:cs="Calibri"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428240C0"/>
    <w:multiLevelType w:val="hybridMultilevel"/>
    <w:tmpl w:val="FB14C758"/>
    <w:lvl w:ilvl="0" w:tplc="FA88FF30">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46C54617"/>
    <w:multiLevelType w:val="hybridMultilevel"/>
    <w:tmpl w:val="4FA0305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4CED74DC"/>
    <w:multiLevelType w:val="hybridMultilevel"/>
    <w:tmpl w:val="FF34F0D6"/>
    <w:lvl w:ilvl="0" w:tplc="0E287EB8">
      <w:start w:val="1"/>
      <w:numFmt w:val="lowerLetter"/>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5" w15:restartNumberingAfterBreak="0">
    <w:nsid w:val="5B3537A9"/>
    <w:multiLevelType w:val="hybridMultilevel"/>
    <w:tmpl w:val="BB5650D6"/>
    <w:lvl w:ilvl="0" w:tplc="12E67646">
      <w:start w:val="1"/>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6" w15:restartNumberingAfterBreak="0">
    <w:nsid w:val="617B7AEC"/>
    <w:multiLevelType w:val="hybridMultilevel"/>
    <w:tmpl w:val="004A977C"/>
    <w:lvl w:ilvl="0" w:tplc="D47C2D70">
      <w:start w:val="7"/>
      <w:numFmt w:val="decimal"/>
      <w:lvlText w:val="%1. "/>
      <w:lvlJc w:val="left"/>
      <w:pPr>
        <w:tabs>
          <w:tab w:val="num" w:pos="566"/>
        </w:tabs>
        <w:ind w:left="566" w:hanging="283"/>
      </w:pPr>
      <w:rPr>
        <w:rFonts w:ascii="Calibri" w:hAnsi="Calibri" w:hint="default"/>
        <w:b w:val="0"/>
        <w:i w:val="0"/>
        <w:sz w:val="20"/>
        <w:szCs w:val="2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30031AD"/>
    <w:multiLevelType w:val="hybridMultilevel"/>
    <w:tmpl w:val="C7860BD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32723649">
    <w:abstractNumId w:val="0"/>
  </w:num>
  <w:num w:numId="2" w16cid:durableId="1339313190">
    <w:abstractNumId w:val="1"/>
  </w:num>
  <w:num w:numId="3" w16cid:durableId="1072195013">
    <w:abstractNumId w:val="2"/>
  </w:num>
  <w:num w:numId="4" w16cid:durableId="92437981">
    <w:abstractNumId w:val="3"/>
  </w:num>
  <w:num w:numId="5" w16cid:durableId="1492134120">
    <w:abstractNumId w:val="4"/>
  </w:num>
  <w:num w:numId="6" w16cid:durableId="211036545">
    <w:abstractNumId w:val="5"/>
  </w:num>
  <w:num w:numId="7" w16cid:durableId="135148941">
    <w:abstractNumId w:val="8"/>
  </w:num>
  <w:num w:numId="8" w16cid:durableId="2134902039">
    <w:abstractNumId w:val="10"/>
  </w:num>
  <w:num w:numId="9" w16cid:durableId="1973051454">
    <w:abstractNumId w:val="17"/>
  </w:num>
  <w:num w:numId="10" w16cid:durableId="1962111523">
    <w:abstractNumId w:val="6"/>
  </w:num>
  <w:num w:numId="11" w16cid:durableId="468592224">
    <w:abstractNumId w:val="14"/>
  </w:num>
  <w:num w:numId="12" w16cid:durableId="1460804183">
    <w:abstractNumId w:val="9"/>
  </w:num>
  <w:num w:numId="13" w16cid:durableId="1533685395">
    <w:abstractNumId w:val="15"/>
  </w:num>
  <w:num w:numId="14" w16cid:durableId="668293828">
    <w:abstractNumId w:val="16"/>
  </w:num>
  <w:num w:numId="15" w16cid:durableId="30960514">
    <w:abstractNumId w:val="7"/>
  </w:num>
  <w:num w:numId="16" w16cid:durableId="12924377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647348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589518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161"/>
    <w:rsid w:val="00001325"/>
    <w:rsid w:val="00016941"/>
    <w:rsid w:val="00026397"/>
    <w:rsid w:val="00030DD4"/>
    <w:rsid w:val="00036318"/>
    <w:rsid w:val="0004509A"/>
    <w:rsid w:val="00045AE5"/>
    <w:rsid w:val="00077601"/>
    <w:rsid w:val="000C6DC6"/>
    <w:rsid w:val="000D2059"/>
    <w:rsid w:val="00130EB1"/>
    <w:rsid w:val="00151AEE"/>
    <w:rsid w:val="00153AF7"/>
    <w:rsid w:val="001576F4"/>
    <w:rsid w:val="00161430"/>
    <w:rsid w:val="001A2F54"/>
    <w:rsid w:val="001A6397"/>
    <w:rsid w:val="001B1763"/>
    <w:rsid w:val="001C65E3"/>
    <w:rsid w:val="001D493D"/>
    <w:rsid w:val="001D4A47"/>
    <w:rsid w:val="001F29DB"/>
    <w:rsid w:val="002120F3"/>
    <w:rsid w:val="00215B10"/>
    <w:rsid w:val="002277A4"/>
    <w:rsid w:val="00236443"/>
    <w:rsid w:val="00237DA6"/>
    <w:rsid w:val="00241EFC"/>
    <w:rsid w:val="00260529"/>
    <w:rsid w:val="00261CE5"/>
    <w:rsid w:val="00263805"/>
    <w:rsid w:val="00267E80"/>
    <w:rsid w:val="00275054"/>
    <w:rsid w:val="002919AA"/>
    <w:rsid w:val="0029544E"/>
    <w:rsid w:val="002A6D01"/>
    <w:rsid w:val="002A7EEC"/>
    <w:rsid w:val="002D0752"/>
    <w:rsid w:val="002D2A98"/>
    <w:rsid w:val="002F0ACC"/>
    <w:rsid w:val="002F116D"/>
    <w:rsid w:val="002F79F0"/>
    <w:rsid w:val="003414D3"/>
    <w:rsid w:val="0035062A"/>
    <w:rsid w:val="00354301"/>
    <w:rsid w:val="00364561"/>
    <w:rsid w:val="00381896"/>
    <w:rsid w:val="003957FE"/>
    <w:rsid w:val="003A3793"/>
    <w:rsid w:val="003A7BB7"/>
    <w:rsid w:val="003B035B"/>
    <w:rsid w:val="003B6B4A"/>
    <w:rsid w:val="003B6FBF"/>
    <w:rsid w:val="004341B7"/>
    <w:rsid w:val="00443F77"/>
    <w:rsid w:val="004647B6"/>
    <w:rsid w:val="00471324"/>
    <w:rsid w:val="004809F3"/>
    <w:rsid w:val="00487FC9"/>
    <w:rsid w:val="004A6D70"/>
    <w:rsid w:val="004B1785"/>
    <w:rsid w:val="004B299E"/>
    <w:rsid w:val="004E1BDA"/>
    <w:rsid w:val="004E1F74"/>
    <w:rsid w:val="00501F1A"/>
    <w:rsid w:val="005075F2"/>
    <w:rsid w:val="005105F9"/>
    <w:rsid w:val="00531785"/>
    <w:rsid w:val="00535563"/>
    <w:rsid w:val="00541064"/>
    <w:rsid w:val="00550B82"/>
    <w:rsid w:val="0055105A"/>
    <w:rsid w:val="00564B29"/>
    <w:rsid w:val="00571CB0"/>
    <w:rsid w:val="00572D16"/>
    <w:rsid w:val="00576F37"/>
    <w:rsid w:val="005801D3"/>
    <w:rsid w:val="00587F1A"/>
    <w:rsid w:val="0059471B"/>
    <w:rsid w:val="005B5B77"/>
    <w:rsid w:val="005E497D"/>
    <w:rsid w:val="006152CE"/>
    <w:rsid w:val="006263FB"/>
    <w:rsid w:val="00641C05"/>
    <w:rsid w:val="00653E99"/>
    <w:rsid w:val="00682BD8"/>
    <w:rsid w:val="00690FF6"/>
    <w:rsid w:val="00692C27"/>
    <w:rsid w:val="006E76A8"/>
    <w:rsid w:val="00710F85"/>
    <w:rsid w:val="00727942"/>
    <w:rsid w:val="0073038D"/>
    <w:rsid w:val="00746255"/>
    <w:rsid w:val="00781617"/>
    <w:rsid w:val="00793277"/>
    <w:rsid w:val="007B23CC"/>
    <w:rsid w:val="007C44B9"/>
    <w:rsid w:val="007C5164"/>
    <w:rsid w:val="007C7A15"/>
    <w:rsid w:val="007F5814"/>
    <w:rsid w:val="00811A23"/>
    <w:rsid w:val="00833CAB"/>
    <w:rsid w:val="008446F6"/>
    <w:rsid w:val="00870D5B"/>
    <w:rsid w:val="008753C1"/>
    <w:rsid w:val="008A6482"/>
    <w:rsid w:val="008C5C42"/>
    <w:rsid w:val="008C635F"/>
    <w:rsid w:val="008F0F8A"/>
    <w:rsid w:val="008F2E32"/>
    <w:rsid w:val="008F581A"/>
    <w:rsid w:val="009035CA"/>
    <w:rsid w:val="0093167A"/>
    <w:rsid w:val="00932A96"/>
    <w:rsid w:val="00933753"/>
    <w:rsid w:val="00985363"/>
    <w:rsid w:val="0099510F"/>
    <w:rsid w:val="009A4612"/>
    <w:rsid w:val="009C11A4"/>
    <w:rsid w:val="00A22F94"/>
    <w:rsid w:val="00A35299"/>
    <w:rsid w:val="00A51C07"/>
    <w:rsid w:val="00A52329"/>
    <w:rsid w:val="00A66AB3"/>
    <w:rsid w:val="00A71122"/>
    <w:rsid w:val="00A74D2A"/>
    <w:rsid w:val="00A82958"/>
    <w:rsid w:val="00A91C65"/>
    <w:rsid w:val="00A961BF"/>
    <w:rsid w:val="00A97870"/>
    <w:rsid w:val="00AC1401"/>
    <w:rsid w:val="00AD28CE"/>
    <w:rsid w:val="00AE52FE"/>
    <w:rsid w:val="00B02D1F"/>
    <w:rsid w:val="00B24E41"/>
    <w:rsid w:val="00B25CAB"/>
    <w:rsid w:val="00BC294C"/>
    <w:rsid w:val="00BD06EA"/>
    <w:rsid w:val="00BE2EBE"/>
    <w:rsid w:val="00C016EC"/>
    <w:rsid w:val="00C2502F"/>
    <w:rsid w:val="00C45F37"/>
    <w:rsid w:val="00C5233E"/>
    <w:rsid w:val="00C61DAD"/>
    <w:rsid w:val="00C95C13"/>
    <w:rsid w:val="00CF6284"/>
    <w:rsid w:val="00D23B52"/>
    <w:rsid w:val="00D52127"/>
    <w:rsid w:val="00D77161"/>
    <w:rsid w:val="00D90912"/>
    <w:rsid w:val="00D91994"/>
    <w:rsid w:val="00DA3EF3"/>
    <w:rsid w:val="00DA612F"/>
    <w:rsid w:val="00DC14D4"/>
    <w:rsid w:val="00DF5C4E"/>
    <w:rsid w:val="00DF6977"/>
    <w:rsid w:val="00E01DE6"/>
    <w:rsid w:val="00E11474"/>
    <w:rsid w:val="00E16B5A"/>
    <w:rsid w:val="00E33AA3"/>
    <w:rsid w:val="00E46CB3"/>
    <w:rsid w:val="00E51DD0"/>
    <w:rsid w:val="00E62F05"/>
    <w:rsid w:val="00EA00C0"/>
    <w:rsid w:val="00EA6382"/>
    <w:rsid w:val="00EB4F5F"/>
    <w:rsid w:val="00ED504A"/>
    <w:rsid w:val="00EF139B"/>
    <w:rsid w:val="00F05134"/>
    <w:rsid w:val="00F201E6"/>
    <w:rsid w:val="00F4489A"/>
    <w:rsid w:val="00F8570E"/>
    <w:rsid w:val="00FB2FD0"/>
    <w:rsid w:val="00FD69C2"/>
    <w:rsid w:val="00FD74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6F401"/>
  <w15:docId w15:val="{ED354739-03F1-48FF-B9D9-9A1C02B3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F0F8A"/>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semiHidden/>
    <w:rsid w:val="008F0F8A"/>
    <w:pPr>
      <w:tabs>
        <w:tab w:val="center" w:pos="4536"/>
        <w:tab w:val="right" w:pos="9072"/>
      </w:tabs>
    </w:pPr>
    <w:rPr>
      <w:sz w:val="24"/>
    </w:rPr>
  </w:style>
  <w:style w:type="paragraph" w:styleId="Stopka">
    <w:name w:val="footer"/>
    <w:basedOn w:val="Normalny"/>
    <w:link w:val="StopkaZnak"/>
    <w:uiPriority w:val="99"/>
    <w:rsid w:val="008F0F8A"/>
    <w:pPr>
      <w:tabs>
        <w:tab w:val="center" w:pos="4536"/>
        <w:tab w:val="right" w:pos="9072"/>
      </w:tabs>
    </w:pPr>
    <w:rPr>
      <w:sz w:val="24"/>
    </w:rPr>
  </w:style>
  <w:style w:type="character" w:styleId="Numerstrony">
    <w:name w:val="page number"/>
    <w:basedOn w:val="Domylnaczcionkaakapitu"/>
    <w:semiHidden/>
    <w:rsid w:val="008F0F8A"/>
  </w:style>
  <w:style w:type="paragraph" w:styleId="Tekstpodstawowy">
    <w:name w:val="Body Text"/>
    <w:basedOn w:val="Normalny"/>
    <w:semiHidden/>
    <w:rsid w:val="008F0F8A"/>
    <w:pPr>
      <w:spacing w:after="120"/>
    </w:pPr>
    <w:rPr>
      <w:sz w:val="24"/>
    </w:rPr>
  </w:style>
  <w:style w:type="paragraph" w:customStyle="1" w:styleId="WW-Tekstpodstawowywcity2">
    <w:name w:val="WW-Tekst podstawowy wcięty 2"/>
    <w:basedOn w:val="Normalny"/>
    <w:rsid w:val="008F0F8A"/>
    <w:pPr>
      <w:widowControl w:val="0"/>
      <w:suppressAutoHyphens/>
      <w:ind w:left="1560" w:hanging="1560"/>
    </w:pPr>
    <w:rPr>
      <w:rFonts w:ascii="Arial" w:hAnsi="Arial"/>
      <w:color w:val="0000FF"/>
      <w:sz w:val="22"/>
    </w:rPr>
  </w:style>
  <w:style w:type="paragraph" w:styleId="Tekstpodstawowy2">
    <w:name w:val="Body Text 2"/>
    <w:basedOn w:val="Normalny"/>
    <w:semiHidden/>
    <w:rsid w:val="008F0F8A"/>
    <w:pPr>
      <w:jc w:val="both"/>
    </w:pPr>
    <w:rPr>
      <w:sz w:val="22"/>
    </w:rPr>
  </w:style>
  <w:style w:type="paragraph" w:styleId="Tekstpodstawowy3">
    <w:name w:val="Body Text 3"/>
    <w:basedOn w:val="Normalny"/>
    <w:semiHidden/>
    <w:rsid w:val="008F0F8A"/>
    <w:rPr>
      <w:sz w:val="22"/>
    </w:rPr>
  </w:style>
  <w:style w:type="character" w:customStyle="1" w:styleId="StopkaZnak">
    <w:name w:val="Stopka Znak"/>
    <w:basedOn w:val="Domylnaczcionkaakapitu"/>
    <w:link w:val="Stopka"/>
    <w:uiPriority w:val="99"/>
    <w:rsid w:val="00EA6382"/>
    <w:rPr>
      <w:sz w:val="24"/>
    </w:rPr>
  </w:style>
  <w:style w:type="paragraph" w:styleId="Akapitzlist">
    <w:name w:val="List Paragraph"/>
    <w:basedOn w:val="Normalny"/>
    <w:uiPriority w:val="34"/>
    <w:qFormat/>
    <w:rsid w:val="00045AE5"/>
    <w:pPr>
      <w:suppressAutoHyphens/>
      <w:ind w:left="720"/>
      <w:contextualSpacing/>
    </w:pPr>
    <w:rPr>
      <w:lang w:eastAsia="ar-SA"/>
    </w:rPr>
  </w:style>
  <w:style w:type="character" w:customStyle="1" w:styleId="NagwekZnak">
    <w:name w:val="Nagłówek Znak"/>
    <w:basedOn w:val="Domylnaczcionkaakapitu"/>
    <w:link w:val="Nagwek"/>
    <w:uiPriority w:val="99"/>
    <w:semiHidden/>
    <w:rsid w:val="00C61DAD"/>
    <w:rPr>
      <w:sz w:val="24"/>
    </w:rPr>
  </w:style>
  <w:style w:type="character" w:styleId="Hipercze">
    <w:name w:val="Hyperlink"/>
    <w:basedOn w:val="Domylnaczcionkaakapitu"/>
    <w:uiPriority w:val="99"/>
    <w:semiHidden/>
    <w:unhideWhenUsed/>
    <w:rsid w:val="00C61DAD"/>
    <w:rPr>
      <w:color w:val="0000FF"/>
      <w:u w:val="single"/>
    </w:rPr>
  </w:style>
  <w:style w:type="paragraph" w:customStyle="1" w:styleId="Tekstpodstawowy21">
    <w:name w:val="Tekst podstawowy 21"/>
    <w:basedOn w:val="Normalny"/>
    <w:rsid w:val="00077601"/>
    <w:pPr>
      <w:suppressAutoHyphens/>
      <w:spacing w:after="120" w:line="480" w:lineRule="auto"/>
    </w:pPr>
    <w:rPr>
      <w:rFonts w:ascii="Calibri" w:eastAsia="Calibri" w:hAnsi="Calibri" w:cs="Calibri"/>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hyperlink" Target="mailto:sekretariat@spzoz-siedlce.pl"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hyperlink" Target="mailto:sekretariat@spzoz-siedlce.pl"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2220</Words>
  <Characters>14911</Characters>
  <Application>Microsoft Office Word</Application>
  <DocSecurity>0</DocSecurity>
  <Lines>124</Lines>
  <Paragraphs>34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U M O W A   S P R Z E D A Ż Y   Nr</vt:lpstr>
      <vt:lpstr>U M O W A   S P R Z E D A Ż Y   Nr </vt:lpstr>
    </vt:vector>
  </TitlesOfParts>
  <Company>z</Company>
  <LinksUpToDate>false</LinksUpToDate>
  <CharactersWithSpaces>17097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 M O W A   S P R Z E D A Ż Y   Nr</dc:title>
  <dc:creator>z</dc:creator>
  <cp:lastModifiedBy>Zamówienia 4</cp:lastModifiedBy>
  <cp:revision>2</cp:revision>
  <cp:lastPrinted>2025-09-30T08:44:00Z</cp:lastPrinted>
  <dcterms:created xsi:type="dcterms:W3CDTF">2026-08-04T12:45:00Z</dcterms:created>
  <dcterms:modified xsi:type="dcterms:W3CDTF">2026-08-04T12:45:00Z</dcterms:modified>
</cp:coreProperties>
</file>